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55" w:rsidRPr="00587976" w:rsidRDefault="00735055" w:rsidP="003A0573">
      <w:pPr>
        <w:pStyle w:val="Encabezado"/>
        <w:jc w:val="center"/>
        <w:rPr>
          <w:rFonts w:ascii="Arial" w:hAnsi="Arial"/>
          <w:b/>
          <w:sz w:val="24"/>
          <w:lang w:val="en-US"/>
        </w:rPr>
      </w:pPr>
      <w:bookmarkStart w:id="0" w:name="_GoBack"/>
      <w:bookmarkEnd w:id="0"/>
    </w:p>
    <w:p w:rsidR="00735055" w:rsidRPr="00625AFE" w:rsidRDefault="00EB1BED" w:rsidP="003A0573">
      <w:pPr>
        <w:pStyle w:val="Encabezado"/>
        <w:jc w:val="center"/>
        <w:rPr>
          <w:rFonts w:ascii="Arial" w:hAnsi="Arial"/>
          <w:b/>
          <w:sz w:val="24"/>
          <w:lang w:val="en-US"/>
        </w:rPr>
      </w:pPr>
      <w:r w:rsidRPr="00625AFE">
        <w:rPr>
          <w:noProof/>
          <w:lang w:val="es-ES" w:eastAsia="es-ES"/>
        </w:rPr>
        <w:drawing>
          <wp:anchor distT="0" distB="0" distL="114300" distR="114300" simplePos="0" relativeHeight="251658240" behindDoc="0" locked="0" layoutInCell="1" allowOverlap="1">
            <wp:simplePos x="0" y="0"/>
            <wp:positionH relativeFrom="column">
              <wp:posOffset>1918335</wp:posOffset>
            </wp:positionH>
            <wp:positionV relativeFrom="paragraph">
              <wp:posOffset>-486410</wp:posOffset>
            </wp:positionV>
            <wp:extent cx="2616835" cy="815975"/>
            <wp:effectExtent l="0" t="0" r="0" b="3175"/>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6835" cy="815975"/>
                    </a:xfrm>
                    <a:prstGeom prst="rect">
                      <a:avLst/>
                    </a:prstGeom>
                    <a:noFill/>
                  </pic:spPr>
                </pic:pic>
              </a:graphicData>
            </a:graphic>
          </wp:anchor>
        </w:drawing>
      </w:r>
    </w:p>
    <w:p w:rsidR="00735055" w:rsidRPr="00625AFE" w:rsidRDefault="00735055" w:rsidP="003A0573">
      <w:pPr>
        <w:pStyle w:val="Encabezado"/>
        <w:jc w:val="center"/>
        <w:rPr>
          <w:rFonts w:ascii="Arial" w:hAnsi="Arial" w:cs="Arial"/>
          <w:b/>
          <w:bCs/>
          <w:iCs/>
          <w:sz w:val="18"/>
          <w:lang w:val="es-MX"/>
        </w:rPr>
      </w:pPr>
    </w:p>
    <w:p w:rsidR="00735055" w:rsidRPr="00625AFE" w:rsidRDefault="00735055" w:rsidP="00C71A6B">
      <w:pPr>
        <w:pStyle w:val="Encabezado"/>
        <w:jc w:val="center"/>
        <w:rPr>
          <w:rFonts w:ascii="Arial" w:hAnsi="Arial" w:cs="Arial"/>
          <w:b/>
          <w:bCs/>
          <w:iCs/>
          <w:lang w:val="es-MX"/>
        </w:rPr>
      </w:pPr>
    </w:p>
    <w:p w:rsidR="00755982" w:rsidRPr="00625AFE" w:rsidRDefault="00755982" w:rsidP="00755982">
      <w:pPr>
        <w:pStyle w:val="Encabezado"/>
        <w:jc w:val="center"/>
        <w:rPr>
          <w:rFonts w:ascii="Arial" w:hAnsi="Arial" w:cs="Arial"/>
          <w:b/>
          <w:bCs/>
          <w:iCs/>
          <w:lang w:val="en-US"/>
        </w:rPr>
      </w:pPr>
      <w:r w:rsidRPr="00625AFE">
        <w:rPr>
          <w:rFonts w:ascii="Arial" w:hAnsi="Arial" w:cs="Arial"/>
          <w:b/>
          <w:bCs/>
          <w:iCs/>
          <w:lang w:val="en-US"/>
        </w:rPr>
        <w:t>Meeting of the Liaison Officers Network for Consular Protection</w:t>
      </w:r>
    </w:p>
    <w:p w:rsidR="00755982" w:rsidRPr="00625AFE" w:rsidRDefault="00755982" w:rsidP="00755982">
      <w:pPr>
        <w:pStyle w:val="Encabezado"/>
        <w:jc w:val="center"/>
        <w:rPr>
          <w:rFonts w:ascii="Arial" w:hAnsi="Arial" w:cs="Arial"/>
          <w:b/>
          <w:bCs/>
          <w:iCs/>
          <w:lang w:val="en-US"/>
        </w:rPr>
      </w:pPr>
      <w:r w:rsidRPr="00625AFE">
        <w:rPr>
          <w:rFonts w:ascii="Arial" w:hAnsi="Arial" w:cs="Arial"/>
          <w:b/>
          <w:bCs/>
          <w:iCs/>
          <w:lang w:val="en-US"/>
        </w:rPr>
        <w:t>Regional Consultation Group on Migration (RCGM)</w:t>
      </w:r>
    </w:p>
    <w:p w:rsidR="00755982" w:rsidRPr="00625AFE" w:rsidRDefault="00755982" w:rsidP="00591672">
      <w:pPr>
        <w:jc w:val="center"/>
        <w:rPr>
          <w:rFonts w:ascii="Arial" w:hAnsi="Arial" w:cs="Arial"/>
          <w:b/>
          <w:lang w:val="en-US"/>
        </w:rPr>
      </w:pPr>
    </w:p>
    <w:p w:rsidR="00672A13" w:rsidRPr="00625AFE" w:rsidRDefault="004C637C" w:rsidP="00591672">
      <w:pPr>
        <w:jc w:val="center"/>
        <w:rPr>
          <w:rFonts w:ascii="Arial" w:hAnsi="Arial" w:cs="Arial"/>
          <w:b/>
          <w:lang w:val="en-US"/>
        </w:rPr>
      </w:pPr>
      <w:r w:rsidRPr="00625AFE">
        <w:rPr>
          <w:rFonts w:ascii="Arial" w:hAnsi="Arial" w:cs="Arial"/>
          <w:b/>
          <w:lang w:val="en-US"/>
        </w:rPr>
        <w:t xml:space="preserve">Hotel </w:t>
      </w:r>
      <w:r w:rsidR="0047249A" w:rsidRPr="00625AFE">
        <w:rPr>
          <w:rFonts w:ascii="Arial" w:hAnsi="Arial" w:cs="Arial"/>
          <w:b/>
          <w:lang w:val="en-US"/>
        </w:rPr>
        <w:t>Holiday Inn</w:t>
      </w:r>
    </w:p>
    <w:p w:rsidR="007771B5" w:rsidRPr="00625AFE" w:rsidRDefault="00672A13" w:rsidP="00591672">
      <w:pPr>
        <w:jc w:val="center"/>
        <w:rPr>
          <w:rFonts w:ascii="Arial" w:hAnsi="Arial" w:cs="Arial"/>
          <w:b/>
          <w:lang w:val="en-US"/>
        </w:rPr>
      </w:pPr>
      <w:proofErr w:type="spellStart"/>
      <w:r w:rsidRPr="00625AFE">
        <w:rPr>
          <w:rFonts w:ascii="Arial" w:hAnsi="Arial" w:cs="Arial"/>
          <w:b/>
          <w:lang w:val="en-US"/>
        </w:rPr>
        <w:t>Mombacho</w:t>
      </w:r>
      <w:proofErr w:type="spellEnd"/>
      <w:r w:rsidRPr="00625AFE">
        <w:rPr>
          <w:rFonts w:ascii="Arial" w:hAnsi="Arial" w:cs="Arial"/>
          <w:b/>
          <w:lang w:val="en-US"/>
        </w:rPr>
        <w:t xml:space="preserve"> Room</w:t>
      </w:r>
    </w:p>
    <w:p w:rsidR="00735055" w:rsidRPr="00625AFE" w:rsidRDefault="0047249A" w:rsidP="00591672">
      <w:pPr>
        <w:jc w:val="center"/>
        <w:rPr>
          <w:rFonts w:ascii="Arial" w:hAnsi="Arial" w:cs="Arial"/>
          <w:b/>
          <w:lang w:val="en-US"/>
        </w:rPr>
      </w:pPr>
      <w:r w:rsidRPr="00625AFE">
        <w:rPr>
          <w:rFonts w:ascii="Arial" w:hAnsi="Arial" w:cs="Arial"/>
          <w:b/>
          <w:lang w:val="en-US"/>
        </w:rPr>
        <w:t>Managua, Nicaragua</w:t>
      </w:r>
    </w:p>
    <w:p w:rsidR="00735055" w:rsidRPr="00625AFE" w:rsidRDefault="0047249A" w:rsidP="00591672">
      <w:pPr>
        <w:pStyle w:val="Ttulo1"/>
        <w:rPr>
          <w:rFonts w:ascii="Arial" w:hAnsi="Arial" w:cs="Arial"/>
          <w:i w:val="0"/>
          <w:sz w:val="20"/>
          <w:lang w:val="en-US"/>
        </w:rPr>
      </w:pPr>
      <w:r w:rsidRPr="00625AFE">
        <w:rPr>
          <w:rFonts w:ascii="Arial" w:hAnsi="Arial" w:cs="Arial"/>
          <w:i w:val="0"/>
          <w:sz w:val="20"/>
          <w:lang w:val="en-US"/>
        </w:rPr>
        <w:t xml:space="preserve">24 </w:t>
      </w:r>
      <w:r w:rsidR="00755982" w:rsidRPr="00625AFE">
        <w:rPr>
          <w:rFonts w:ascii="Arial" w:hAnsi="Arial" w:cs="Arial"/>
          <w:i w:val="0"/>
          <w:sz w:val="20"/>
          <w:lang w:val="en-US"/>
        </w:rPr>
        <w:t>J</w:t>
      </w:r>
      <w:r w:rsidRPr="00625AFE">
        <w:rPr>
          <w:rFonts w:ascii="Arial" w:hAnsi="Arial" w:cs="Arial"/>
          <w:i w:val="0"/>
          <w:sz w:val="20"/>
          <w:lang w:val="en-US"/>
        </w:rPr>
        <w:t>un</w:t>
      </w:r>
      <w:r w:rsidR="00755982" w:rsidRPr="00625AFE">
        <w:rPr>
          <w:rFonts w:ascii="Arial" w:hAnsi="Arial" w:cs="Arial"/>
          <w:i w:val="0"/>
          <w:sz w:val="20"/>
          <w:lang w:val="en-US"/>
        </w:rPr>
        <w:t>e,</w:t>
      </w:r>
      <w:r w:rsidRPr="00625AFE">
        <w:rPr>
          <w:rFonts w:ascii="Arial" w:hAnsi="Arial" w:cs="Arial"/>
          <w:i w:val="0"/>
          <w:sz w:val="20"/>
          <w:lang w:val="en-US"/>
        </w:rPr>
        <w:t xml:space="preserve"> 2014</w:t>
      </w:r>
    </w:p>
    <w:p w:rsidR="00735055" w:rsidRPr="00625AFE" w:rsidRDefault="00735055" w:rsidP="00591672">
      <w:pPr>
        <w:rPr>
          <w:lang w:val="en-US"/>
        </w:rPr>
      </w:pPr>
    </w:p>
    <w:p w:rsidR="00735055" w:rsidRPr="00625AFE" w:rsidRDefault="00735055" w:rsidP="00572E64">
      <w:pPr>
        <w:spacing w:after="120"/>
        <w:jc w:val="center"/>
        <w:rPr>
          <w:rFonts w:ascii="Arial" w:hAnsi="Arial"/>
          <w:b/>
          <w:i/>
          <w:lang w:val="en-US"/>
        </w:rPr>
      </w:pPr>
      <w:r w:rsidRPr="00625AFE">
        <w:rPr>
          <w:rFonts w:ascii="Arial" w:hAnsi="Arial"/>
          <w:b/>
          <w:i/>
          <w:lang w:val="en-US"/>
        </w:rPr>
        <w:t>AGENDA</w:t>
      </w:r>
    </w:p>
    <w:p w:rsidR="00735055" w:rsidRPr="00625AFE" w:rsidRDefault="00735055" w:rsidP="00C23E5A">
      <w:pPr>
        <w:jc w:val="both"/>
        <w:rPr>
          <w:rFonts w:ascii="Arial" w:hAnsi="Arial"/>
          <w:lang w:val="en-US"/>
        </w:rPr>
      </w:pPr>
      <w:r w:rsidRPr="00625AFE">
        <w:rPr>
          <w:rFonts w:ascii="Arial" w:hAnsi="Arial"/>
          <w:lang w:val="en-US"/>
        </w:rPr>
        <w:t>07:30 – 08:30</w:t>
      </w:r>
      <w:r w:rsidRPr="00625AFE">
        <w:rPr>
          <w:rFonts w:ascii="Arial" w:hAnsi="Arial"/>
          <w:lang w:val="en-US"/>
        </w:rPr>
        <w:tab/>
      </w:r>
      <w:r w:rsidR="00755982" w:rsidRPr="00625AFE">
        <w:rPr>
          <w:rFonts w:ascii="Arial" w:hAnsi="Arial"/>
          <w:lang w:val="en-US"/>
        </w:rPr>
        <w:t>Registration of participants</w:t>
      </w:r>
    </w:p>
    <w:p w:rsidR="00735055" w:rsidRPr="00625AFE" w:rsidRDefault="00735055" w:rsidP="00834CC8">
      <w:pPr>
        <w:ind w:left="2337" w:hanging="1653"/>
        <w:jc w:val="both"/>
        <w:rPr>
          <w:rFonts w:ascii="Arial" w:hAnsi="Arial"/>
          <w:lang w:val="en-US"/>
        </w:rPr>
      </w:pPr>
    </w:p>
    <w:p w:rsidR="00735055" w:rsidRPr="00625AFE" w:rsidRDefault="00735055" w:rsidP="00755982">
      <w:pPr>
        <w:ind w:left="1653" w:hanging="1653"/>
        <w:jc w:val="both"/>
        <w:rPr>
          <w:rFonts w:ascii="Arial" w:hAnsi="Arial"/>
          <w:lang w:val="en-US"/>
        </w:rPr>
      </w:pPr>
      <w:r w:rsidRPr="00625AFE">
        <w:rPr>
          <w:rFonts w:ascii="Arial" w:hAnsi="Arial"/>
          <w:lang w:val="en-US"/>
        </w:rPr>
        <w:t>08:30 – 08:45</w:t>
      </w:r>
      <w:r w:rsidRPr="00625AFE">
        <w:rPr>
          <w:rFonts w:ascii="Arial" w:hAnsi="Arial"/>
          <w:lang w:val="en-US"/>
        </w:rPr>
        <w:tab/>
      </w:r>
      <w:r w:rsidR="00755982" w:rsidRPr="00625AFE">
        <w:rPr>
          <w:rFonts w:ascii="Arial" w:hAnsi="Arial"/>
          <w:lang w:val="en-US"/>
        </w:rPr>
        <w:t>Approval of the agenda and establishment of the Drafting Committee</w:t>
      </w:r>
      <w:proofErr w:type="gramStart"/>
      <w:r w:rsidR="00755982" w:rsidRPr="00625AFE">
        <w:rPr>
          <w:rFonts w:ascii="Arial" w:hAnsi="Arial"/>
          <w:lang w:val="en-US"/>
        </w:rPr>
        <w:t>.</w:t>
      </w:r>
      <w:r w:rsidR="00755982" w:rsidRPr="00625AFE">
        <w:rPr>
          <w:rFonts w:ascii="Arial" w:hAnsi="Arial"/>
          <w:b/>
          <w:i/>
          <w:sz w:val="18"/>
          <w:lang w:val="en-US"/>
        </w:rPr>
        <w:t>[</w:t>
      </w:r>
      <w:proofErr w:type="gramEnd"/>
      <w:r w:rsidR="00755982" w:rsidRPr="00625AFE">
        <w:rPr>
          <w:rFonts w:ascii="Arial" w:hAnsi="Arial"/>
          <w:b/>
          <w:i/>
          <w:sz w:val="18"/>
          <w:lang w:val="en-US"/>
        </w:rPr>
        <w:t>Lead: PPT]</w:t>
      </w:r>
    </w:p>
    <w:p w:rsidR="00735055" w:rsidRPr="00625AFE" w:rsidRDefault="00C761B0" w:rsidP="0062348B">
      <w:pPr>
        <w:ind w:left="1653" w:hanging="1653"/>
        <w:jc w:val="both"/>
        <w:rPr>
          <w:rFonts w:ascii="Arial" w:hAnsi="Arial"/>
          <w:lang w:val="en-US"/>
        </w:rPr>
      </w:pPr>
      <w:r w:rsidRPr="00625AFE">
        <w:rPr>
          <w:rFonts w:ascii="Arial" w:hAnsi="Arial"/>
          <w:lang w:val="en-US"/>
        </w:rPr>
        <w:tab/>
      </w:r>
    </w:p>
    <w:p w:rsidR="00735055" w:rsidRPr="00625AFE" w:rsidRDefault="00202DF8" w:rsidP="008E5C37">
      <w:pPr>
        <w:ind w:left="1653" w:hanging="1653"/>
        <w:jc w:val="both"/>
        <w:rPr>
          <w:rFonts w:ascii="Arial" w:hAnsi="Arial"/>
          <w:lang w:val="en-US"/>
        </w:rPr>
      </w:pPr>
      <w:r w:rsidRPr="00625AFE">
        <w:rPr>
          <w:rFonts w:ascii="Arial" w:hAnsi="Arial"/>
          <w:lang w:val="en-US"/>
        </w:rPr>
        <w:t>08:45 – 09:45</w:t>
      </w:r>
      <w:r w:rsidR="00735055" w:rsidRPr="00625AFE">
        <w:rPr>
          <w:rFonts w:ascii="Arial" w:hAnsi="Arial"/>
          <w:lang w:val="en-US"/>
        </w:rPr>
        <w:tab/>
      </w:r>
      <w:r w:rsidR="00755982" w:rsidRPr="00625AFE">
        <w:rPr>
          <w:rFonts w:ascii="Arial" w:hAnsi="Arial"/>
          <w:lang w:val="en-US"/>
        </w:rPr>
        <w:t xml:space="preserve">Reports by Member Countries on </w:t>
      </w:r>
      <w:r w:rsidR="00672A13" w:rsidRPr="00625AFE">
        <w:rPr>
          <w:rFonts w:ascii="Arial" w:hAnsi="Arial"/>
          <w:lang w:val="en-US"/>
        </w:rPr>
        <w:t xml:space="preserve">new </w:t>
      </w:r>
      <w:r w:rsidR="00755982" w:rsidRPr="00625AFE">
        <w:rPr>
          <w:rFonts w:ascii="Arial" w:hAnsi="Arial"/>
          <w:lang w:val="en-US"/>
        </w:rPr>
        <w:t xml:space="preserve">efforts </w:t>
      </w:r>
      <w:r w:rsidR="00672A13" w:rsidRPr="00625AFE">
        <w:rPr>
          <w:rFonts w:ascii="Arial" w:hAnsi="Arial"/>
          <w:lang w:val="en-US"/>
        </w:rPr>
        <w:t xml:space="preserve">and best practices </w:t>
      </w:r>
      <w:r w:rsidR="00755982" w:rsidRPr="00625AFE">
        <w:rPr>
          <w:rFonts w:ascii="Arial" w:hAnsi="Arial"/>
          <w:lang w:val="en-US"/>
        </w:rPr>
        <w:t xml:space="preserve">related to consular protection </w:t>
      </w:r>
      <w:r w:rsidR="00755982" w:rsidRPr="00625AFE">
        <w:rPr>
          <w:rFonts w:ascii="Arial" w:hAnsi="Arial"/>
          <w:b/>
          <w:i/>
          <w:sz w:val="18"/>
          <w:lang w:val="en-US"/>
        </w:rPr>
        <w:t>[Lead by: all delegations (5 minutes per delegation)].</w:t>
      </w:r>
    </w:p>
    <w:p w:rsidR="00735055" w:rsidRPr="00625AFE" w:rsidRDefault="00735055" w:rsidP="0062348B">
      <w:pPr>
        <w:jc w:val="both"/>
        <w:rPr>
          <w:rFonts w:ascii="Arial" w:hAnsi="Arial"/>
          <w:lang w:val="en-US"/>
        </w:rPr>
      </w:pPr>
    </w:p>
    <w:p w:rsidR="00735055" w:rsidRPr="00625AFE" w:rsidRDefault="00202DF8" w:rsidP="00C23E5A">
      <w:pPr>
        <w:ind w:left="1653" w:hanging="1653"/>
        <w:jc w:val="both"/>
        <w:rPr>
          <w:rFonts w:ascii="Arial" w:hAnsi="Arial" w:cs="Arial"/>
          <w:b/>
          <w:sz w:val="18"/>
          <w:lang w:val="en-US"/>
        </w:rPr>
      </w:pPr>
      <w:r w:rsidRPr="00625AFE">
        <w:rPr>
          <w:rFonts w:ascii="Arial" w:hAnsi="Arial" w:cs="Arial"/>
          <w:lang w:val="en-US"/>
        </w:rPr>
        <w:t>09:45 – 10:00</w:t>
      </w:r>
      <w:r w:rsidR="00735055" w:rsidRPr="00625AFE">
        <w:rPr>
          <w:rFonts w:ascii="Arial" w:hAnsi="Arial" w:cs="Arial"/>
          <w:lang w:val="en-US"/>
        </w:rPr>
        <w:tab/>
      </w:r>
      <w:r w:rsidR="00EE3BF1" w:rsidRPr="00625AFE">
        <w:rPr>
          <w:rFonts w:ascii="Arial" w:hAnsi="Arial" w:cs="Arial"/>
          <w:lang w:val="en-US"/>
        </w:rPr>
        <w:t>C</w:t>
      </w:r>
      <w:r w:rsidR="00672A13" w:rsidRPr="00625AFE">
        <w:rPr>
          <w:rFonts w:ascii="Arial" w:hAnsi="Arial" w:cs="Arial"/>
          <w:lang w:val="en-US"/>
        </w:rPr>
        <w:t xml:space="preserve">urrent status of </w:t>
      </w:r>
      <w:r w:rsidR="00755982" w:rsidRPr="00625AFE">
        <w:rPr>
          <w:rFonts w:ascii="Arial" w:hAnsi="Arial" w:cs="Arial"/>
          <w:lang w:val="en-US"/>
        </w:rPr>
        <w:t xml:space="preserve">the Memorandum of Understanding for the Establishment of the Consular Protection and Humanitarian Assistance Network of Central America and the Dominican Republic, in Mexico and possibly in other countries of North America </w:t>
      </w:r>
      <w:r w:rsidR="00755982" w:rsidRPr="00625AFE">
        <w:rPr>
          <w:rFonts w:ascii="Arial" w:hAnsi="Arial" w:cs="Arial"/>
          <w:b/>
          <w:sz w:val="18"/>
          <w:lang w:val="en-US"/>
        </w:rPr>
        <w:t>[Lead: all delegations of the countries involved]</w:t>
      </w:r>
    </w:p>
    <w:p w:rsidR="00755982" w:rsidRPr="00625AFE" w:rsidRDefault="00755982" w:rsidP="00C23E5A">
      <w:pPr>
        <w:ind w:left="1653" w:hanging="1653"/>
        <w:jc w:val="both"/>
        <w:rPr>
          <w:rFonts w:ascii="Arial" w:hAnsi="Arial" w:cs="Arial"/>
          <w:b/>
          <w:i/>
          <w:sz w:val="18"/>
          <w:lang w:val="en-US"/>
        </w:rPr>
      </w:pPr>
    </w:p>
    <w:p w:rsidR="000E10BF" w:rsidRPr="00625AFE" w:rsidRDefault="00755982" w:rsidP="00755982">
      <w:pPr>
        <w:numPr>
          <w:ilvl w:val="0"/>
          <w:numId w:val="6"/>
        </w:numPr>
        <w:jc w:val="both"/>
        <w:rPr>
          <w:rFonts w:ascii="Arial" w:hAnsi="Arial" w:cs="Arial"/>
          <w:i/>
          <w:sz w:val="18"/>
          <w:szCs w:val="18"/>
          <w:lang w:val="en-US"/>
        </w:rPr>
      </w:pPr>
      <w:r w:rsidRPr="00625AFE">
        <w:rPr>
          <w:rFonts w:ascii="Arial" w:hAnsi="Arial" w:cs="Arial"/>
          <w:i/>
          <w:sz w:val="18"/>
          <w:szCs w:val="18"/>
          <w:lang w:val="en-US"/>
        </w:rPr>
        <w:t xml:space="preserve">During the last meeting of this Network, held in San Jose, Costa Rica, on December 18, 2013, the Governments of Costa Rica and Honduras informed that this document is in process for its approval. </w:t>
      </w:r>
    </w:p>
    <w:p w:rsidR="00735055" w:rsidRPr="00625AFE" w:rsidRDefault="00735055" w:rsidP="00290533">
      <w:pPr>
        <w:ind w:left="1653" w:hanging="1653"/>
        <w:jc w:val="both"/>
        <w:rPr>
          <w:rFonts w:ascii="Arial" w:hAnsi="Arial"/>
          <w:lang w:val="en-US"/>
        </w:rPr>
      </w:pPr>
    </w:p>
    <w:p w:rsidR="002D0B7C" w:rsidRPr="00625AFE" w:rsidRDefault="0058263C" w:rsidP="00485704">
      <w:pPr>
        <w:ind w:left="1653" w:hanging="1653"/>
        <w:jc w:val="both"/>
        <w:rPr>
          <w:rFonts w:ascii="Arial" w:hAnsi="Arial" w:cs="Arial"/>
          <w:lang w:val="en-US"/>
        </w:rPr>
      </w:pPr>
      <w:proofErr w:type="gramStart"/>
      <w:r w:rsidRPr="00625AFE">
        <w:rPr>
          <w:rFonts w:ascii="Arial" w:hAnsi="Arial" w:cs="Arial"/>
          <w:lang w:val="en-US"/>
        </w:rPr>
        <w:t>10:00</w:t>
      </w:r>
      <w:r w:rsidR="00EC032A" w:rsidRPr="00625AFE">
        <w:rPr>
          <w:rFonts w:ascii="Arial" w:hAnsi="Arial" w:cs="Arial"/>
          <w:lang w:val="en-US"/>
        </w:rPr>
        <w:t xml:space="preserve"> – 10:</w:t>
      </w:r>
      <w:r w:rsidR="000A43A1" w:rsidRPr="00625AFE">
        <w:rPr>
          <w:rFonts w:ascii="Arial" w:hAnsi="Arial" w:cs="Arial"/>
          <w:lang w:val="en-US"/>
        </w:rPr>
        <w:t>2</w:t>
      </w:r>
      <w:r w:rsidR="00735055" w:rsidRPr="00625AFE">
        <w:rPr>
          <w:rFonts w:ascii="Arial" w:hAnsi="Arial" w:cs="Arial"/>
          <w:lang w:val="en-US"/>
        </w:rPr>
        <w:t>0</w:t>
      </w:r>
      <w:r w:rsidR="00735055" w:rsidRPr="00625AFE">
        <w:rPr>
          <w:rFonts w:ascii="Arial" w:hAnsi="Arial" w:cs="Arial"/>
          <w:lang w:val="en-US"/>
        </w:rPr>
        <w:tab/>
      </w:r>
      <w:r w:rsidR="00D331E5" w:rsidRPr="00625AFE">
        <w:rPr>
          <w:rFonts w:ascii="Arial" w:hAnsi="Arial" w:cs="Arial"/>
          <w:lang w:val="en-US"/>
        </w:rPr>
        <w:t>Discussion regarding</w:t>
      </w:r>
      <w:r w:rsidR="002D0B7C" w:rsidRPr="00625AFE">
        <w:rPr>
          <w:rFonts w:ascii="Arial" w:hAnsi="Arial" w:cs="Arial"/>
          <w:lang w:val="en-US"/>
        </w:rPr>
        <w:t xml:space="preserve"> a possible Regional Cooperation Agreement for the Protection of the Human Rights of Migrants in RCM Member Countries.</w:t>
      </w:r>
      <w:proofErr w:type="gramEnd"/>
    </w:p>
    <w:p w:rsidR="00735055" w:rsidRPr="00625AFE" w:rsidRDefault="00D37154" w:rsidP="002D0B7C">
      <w:pPr>
        <w:ind w:left="1653"/>
        <w:jc w:val="both"/>
        <w:rPr>
          <w:rFonts w:ascii="Arial" w:hAnsi="Arial"/>
          <w:b/>
          <w:i/>
          <w:sz w:val="18"/>
          <w:lang w:val="en-US"/>
        </w:rPr>
      </w:pPr>
      <w:r w:rsidRPr="00625AFE">
        <w:rPr>
          <w:rFonts w:ascii="Arial" w:hAnsi="Arial"/>
          <w:b/>
          <w:i/>
          <w:sz w:val="18"/>
          <w:lang w:val="en-US"/>
        </w:rPr>
        <w:t>[L</w:t>
      </w:r>
      <w:r w:rsidR="002D0B7C" w:rsidRPr="00625AFE">
        <w:rPr>
          <w:rFonts w:ascii="Arial" w:hAnsi="Arial"/>
          <w:b/>
          <w:i/>
          <w:sz w:val="18"/>
          <w:lang w:val="en-US"/>
        </w:rPr>
        <w:t>ead:</w:t>
      </w:r>
      <w:r w:rsidRPr="00625AFE">
        <w:rPr>
          <w:rFonts w:ascii="Arial" w:hAnsi="Arial"/>
          <w:b/>
          <w:i/>
          <w:sz w:val="18"/>
          <w:lang w:val="en-US"/>
        </w:rPr>
        <w:t xml:space="preserve"> Costa Rica</w:t>
      </w:r>
      <w:r w:rsidR="0058263C" w:rsidRPr="00625AFE">
        <w:rPr>
          <w:rFonts w:ascii="Arial" w:hAnsi="Arial"/>
          <w:b/>
          <w:i/>
          <w:sz w:val="18"/>
          <w:lang w:val="en-US"/>
        </w:rPr>
        <w:t>]</w:t>
      </w:r>
    </w:p>
    <w:p w:rsidR="00EC032A" w:rsidRPr="00625AFE" w:rsidRDefault="00EC032A" w:rsidP="00485704">
      <w:pPr>
        <w:ind w:left="1653" w:hanging="1653"/>
        <w:jc w:val="both"/>
        <w:rPr>
          <w:rFonts w:ascii="Arial" w:hAnsi="Arial" w:cs="Arial"/>
          <w:i/>
          <w:sz w:val="18"/>
        </w:rPr>
      </w:pPr>
    </w:p>
    <w:p w:rsidR="00485704" w:rsidRPr="003A52FA" w:rsidRDefault="002D0B7C" w:rsidP="002D0B7C">
      <w:pPr>
        <w:numPr>
          <w:ilvl w:val="0"/>
          <w:numId w:val="8"/>
        </w:numPr>
        <w:jc w:val="both"/>
        <w:rPr>
          <w:rFonts w:ascii="Arial" w:hAnsi="Arial" w:cs="Arial"/>
          <w:i/>
          <w:sz w:val="18"/>
          <w:lang w:val="en-US"/>
        </w:rPr>
      </w:pPr>
      <w:r w:rsidRPr="00625AFE">
        <w:rPr>
          <w:rFonts w:ascii="Arial" w:hAnsi="Arial" w:cs="Arial"/>
          <w:i/>
          <w:sz w:val="18"/>
          <w:szCs w:val="18"/>
          <w:lang w:val="en-US"/>
        </w:rPr>
        <w:t xml:space="preserve">During the last meeting of this Network, held in San Jose, Costa Rica, on December 18, 2013, Costa Rica mentioned this proposal and </w:t>
      </w:r>
      <w:r w:rsidR="007F7F58" w:rsidRPr="00625AFE">
        <w:rPr>
          <w:rFonts w:ascii="Arial" w:hAnsi="Arial" w:cs="Arial"/>
          <w:i/>
          <w:sz w:val="18"/>
          <w:szCs w:val="18"/>
          <w:lang w:val="en-US"/>
        </w:rPr>
        <w:t>committed</w:t>
      </w:r>
      <w:r w:rsidRPr="00625AFE">
        <w:rPr>
          <w:rFonts w:ascii="Arial" w:hAnsi="Arial" w:cs="Arial"/>
          <w:i/>
          <w:sz w:val="18"/>
          <w:szCs w:val="18"/>
          <w:lang w:val="en-US"/>
        </w:rPr>
        <w:t xml:space="preserve"> to send a draft concept paper by means of the Technical Secretariat, so it could be analyzed during this meeting.</w:t>
      </w:r>
    </w:p>
    <w:p w:rsidR="003A52FA" w:rsidRDefault="003A52FA" w:rsidP="003A52FA">
      <w:pPr>
        <w:ind w:left="2370"/>
        <w:jc w:val="both"/>
        <w:rPr>
          <w:rFonts w:ascii="Arial" w:hAnsi="Arial" w:cs="Arial"/>
          <w:i/>
          <w:sz w:val="18"/>
          <w:szCs w:val="18"/>
          <w:lang w:val="en-US"/>
        </w:rPr>
      </w:pPr>
    </w:p>
    <w:p w:rsidR="003A52FA" w:rsidRPr="002D15BE" w:rsidRDefault="003A52FA" w:rsidP="003A52FA">
      <w:pPr>
        <w:ind w:left="2370"/>
        <w:jc w:val="both"/>
        <w:rPr>
          <w:rFonts w:ascii="Arial" w:hAnsi="Arial" w:cs="Arial"/>
          <w:b/>
          <w:i/>
          <w:sz w:val="18"/>
          <w:szCs w:val="18"/>
          <w:lang w:val="en-US"/>
        </w:rPr>
      </w:pPr>
      <w:r w:rsidRPr="002D15BE">
        <w:rPr>
          <w:rFonts w:ascii="Arial" w:hAnsi="Arial" w:cs="Arial"/>
          <w:b/>
          <w:i/>
          <w:sz w:val="18"/>
          <w:szCs w:val="18"/>
          <w:lang w:val="en-US"/>
        </w:rPr>
        <w:t>Reference documents:</w:t>
      </w:r>
    </w:p>
    <w:p w:rsidR="003A52FA" w:rsidRPr="002D15BE" w:rsidRDefault="003A52FA" w:rsidP="003A52FA">
      <w:pPr>
        <w:pStyle w:val="Prrafodelista"/>
        <w:numPr>
          <w:ilvl w:val="0"/>
          <w:numId w:val="8"/>
        </w:numPr>
        <w:jc w:val="both"/>
        <w:rPr>
          <w:rFonts w:ascii="Arial" w:hAnsi="Arial" w:cs="Arial"/>
          <w:i/>
          <w:sz w:val="18"/>
          <w:lang w:val="en-US"/>
        </w:rPr>
      </w:pPr>
      <w:r w:rsidRPr="002D15BE">
        <w:rPr>
          <w:rFonts w:ascii="Arial" w:hAnsi="Arial" w:cs="Arial"/>
          <w:i/>
          <w:sz w:val="18"/>
          <w:lang w:val="en-US"/>
        </w:rPr>
        <w:t>Concept Note on the Proposal for Reciprocal Regional Cooperation Mechanism for the Protection of human rights of migrants from Member Countries of RCM´s Consular Network.</w:t>
      </w:r>
    </w:p>
    <w:p w:rsidR="00485704" w:rsidRPr="002D15BE" w:rsidRDefault="00485704" w:rsidP="00485704">
      <w:pPr>
        <w:ind w:left="1653" w:hanging="1653"/>
        <w:jc w:val="both"/>
        <w:rPr>
          <w:rFonts w:ascii="Arial" w:hAnsi="Arial"/>
          <w:lang w:val="en-US"/>
        </w:rPr>
      </w:pPr>
    </w:p>
    <w:p w:rsidR="0023671B" w:rsidRPr="002D15BE" w:rsidRDefault="000A43A1" w:rsidP="00485704">
      <w:pPr>
        <w:ind w:left="1653" w:hanging="1653"/>
        <w:jc w:val="both"/>
        <w:rPr>
          <w:rFonts w:ascii="Arial" w:hAnsi="Arial"/>
          <w:lang w:val="en-US"/>
        </w:rPr>
      </w:pPr>
      <w:r w:rsidRPr="002D15BE">
        <w:rPr>
          <w:rFonts w:ascii="Arial" w:hAnsi="Arial"/>
          <w:lang w:val="en-US"/>
        </w:rPr>
        <w:t>10:20 – 10:35</w:t>
      </w:r>
      <w:r w:rsidR="00735055" w:rsidRPr="002D15BE">
        <w:rPr>
          <w:rFonts w:ascii="Arial" w:hAnsi="Arial"/>
          <w:lang w:val="en-US"/>
        </w:rPr>
        <w:tab/>
      </w:r>
      <w:r w:rsidR="00672A13" w:rsidRPr="002D15BE">
        <w:rPr>
          <w:rFonts w:ascii="Arial" w:hAnsi="Arial"/>
          <w:lang w:val="en-US"/>
        </w:rPr>
        <w:t>Fol</w:t>
      </w:r>
      <w:r w:rsidR="0023671B" w:rsidRPr="002D15BE">
        <w:rPr>
          <w:rFonts w:ascii="Arial" w:hAnsi="Arial"/>
          <w:lang w:val="en-US"/>
        </w:rPr>
        <w:t>low-up of the outcomes from:</w:t>
      </w:r>
    </w:p>
    <w:p w:rsidR="0023671B" w:rsidRPr="002D15BE" w:rsidRDefault="0023671B" w:rsidP="00485704">
      <w:pPr>
        <w:ind w:left="1653" w:hanging="1653"/>
        <w:jc w:val="both"/>
        <w:rPr>
          <w:rFonts w:ascii="Arial" w:hAnsi="Arial"/>
          <w:lang w:val="en-US"/>
        </w:rPr>
      </w:pPr>
    </w:p>
    <w:p w:rsidR="0023671B" w:rsidRPr="002D15BE" w:rsidRDefault="0023671B" w:rsidP="0023671B">
      <w:pPr>
        <w:pStyle w:val="Prrafodelista"/>
        <w:numPr>
          <w:ilvl w:val="0"/>
          <w:numId w:val="8"/>
        </w:numPr>
        <w:jc w:val="both"/>
        <w:rPr>
          <w:rFonts w:ascii="Arial" w:hAnsi="Arial"/>
          <w:lang w:val="en-US"/>
        </w:rPr>
      </w:pPr>
      <w:r w:rsidRPr="002D15BE">
        <w:rPr>
          <w:rFonts w:ascii="Arial" w:hAnsi="Arial"/>
          <w:lang w:val="en-US"/>
        </w:rPr>
        <w:t>Seminar-Workshop on Strengthening the Abilities of Consular Authorities for the Protection of the Labor Rights of Migrants (Managua, Nicaragua, 3-4 May, 2012)</w:t>
      </w:r>
    </w:p>
    <w:p w:rsidR="0023671B" w:rsidRPr="002D15BE" w:rsidRDefault="0023671B" w:rsidP="0023671B">
      <w:pPr>
        <w:ind w:left="1653"/>
        <w:jc w:val="both"/>
        <w:rPr>
          <w:rFonts w:ascii="Arial" w:hAnsi="Arial"/>
          <w:lang w:val="en-US"/>
        </w:rPr>
      </w:pPr>
    </w:p>
    <w:p w:rsidR="0023671B" w:rsidRPr="002D15BE" w:rsidRDefault="0023671B" w:rsidP="0023671B">
      <w:pPr>
        <w:pStyle w:val="Prrafodelista"/>
        <w:numPr>
          <w:ilvl w:val="0"/>
          <w:numId w:val="8"/>
        </w:numPr>
        <w:jc w:val="both"/>
        <w:rPr>
          <w:rFonts w:ascii="Arial" w:hAnsi="Arial"/>
          <w:lang w:val="en-CA"/>
        </w:rPr>
      </w:pPr>
      <w:r w:rsidRPr="002D15BE">
        <w:rPr>
          <w:rFonts w:ascii="Arial" w:hAnsi="Arial"/>
          <w:lang w:val="en-CA"/>
        </w:rPr>
        <w:t>Second Seminar-Workshop on Strengthening Capacities of Consular Authorities for the Protection of the Labor Rights of Migrant Workers (Tegucigalpa, Honduras, 5-6 November, 2013)</w:t>
      </w:r>
    </w:p>
    <w:p w:rsidR="0023671B" w:rsidRPr="002D15BE" w:rsidRDefault="0023671B" w:rsidP="0023671B">
      <w:pPr>
        <w:ind w:left="1653"/>
        <w:jc w:val="both"/>
        <w:rPr>
          <w:rFonts w:ascii="Arial" w:hAnsi="Arial"/>
          <w:lang w:val="en-CA"/>
        </w:rPr>
      </w:pPr>
    </w:p>
    <w:p w:rsidR="00735055" w:rsidRPr="002D15BE" w:rsidRDefault="00515021" w:rsidP="0023671B">
      <w:pPr>
        <w:ind w:left="1653"/>
        <w:jc w:val="both"/>
        <w:rPr>
          <w:rFonts w:ascii="Arial" w:hAnsi="Arial" w:cs="Arial"/>
          <w:b/>
          <w:i/>
          <w:sz w:val="18"/>
          <w:lang w:val="en-US"/>
        </w:rPr>
      </w:pPr>
      <w:r w:rsidRPr="002D15BE">
        <w:rPr>
          <w:rFonts w:ascii="Arial" w:hAnsi="Arial" w:cs="Arial"/>
          <w:b/>
          <w:i/>
          <w:sz w:val="18"/>
          <w:lang w:val="en-US"/>
        </w:rPr>
        <w:t>[Lea</w:t>
      </w:r>
      <w:r w:rsidR="004F2A9A" w:rsidRPr="002D15BE">
        <w:rPr>
          <w:rFonts w:ascii="Arial" w:hAnsi="Arial" w:cs="Arial"/>
          <w:b/>
          <w:i/>
          <w:sz w:val="18"/>
          <w:lang w:val="en-US"/>
        </w:rPr>
        <w:t>d</w:t>
      </w:r>
      <w:r w:rsidRPr="002D15BE">
        <w:rPr>
          <w:rFonts w:ascii="Arial" w:hAnsi="Arial" w:cs="Arial"/>
          <w:b/>
          <w:i/>
          <w:sz w:val="18"/>
          <w:lang w:val="en-US"/>
        </w:rPr>
        <w:t>: Honduras</w:t>
      </w:r>
      <w:r w:rsidR="00EC032A" w:rsidRPr="002D15BE">
        <w:rPr>
          <w:rFonts w:ascii="Arial" w:hAnsi="Arial" w:cs="Arial"/>
          <w:b/>
          <w:i/>
          <w:sz w:val="18"/>
          <w:lang w:val="en-US"/>
        </w:rPr>
        <w:t>/I</w:t>
      </w:r>
      <w:r w:rsidR="004F2A9A" w:rsidRPr="002D15BE">
        <w:rPr>
          <w:rFonts w:ascii="Arial" w:hAnsi="Arial" w:cs="Arial"/>
          <w:b/>
          <w:i/>
          <w:sz w:val="18"/>
          <w:lang w:val="en-US"/>
        </w:rPr>
        <w:t>O</w:t>
      </w:r>
      <w:r w:rsidR="00EC032A" w:rsidRPr="002D15BE">
        <w:rPr>
          <w:rFonts w:ascii="Arial" w:hAnsi="Arial" w:cs="Arial"/>
          <w:b/>
          <w:i/>
          <w:sz w:val="18"/>
          <w:lang w:val="en-US"/>
        </w:rPr>
        <w:t>M</w:t>
      </w:r>
      <w:r w:rsidRPr="002D15BE">
        <w:rPr>
          <w:rFonts w:ascii="Arial" w:hAnsi="Arial" w:cs="Arial"/>
          <w:b/>
          <w:i/>
          <w:sz w:val="18"/>
          <w:lang w:val="en-US"/>
        </w:rPr>
        <w:t>]</w:t>
      </w:r>
    </w:p>
    <w:p w:rsidR="00EC032A" w:rsidRPr="002D15BE" w:rsidRDefault="00EC032A" w:rsidP="00485704">
      <w:pPr>
        <w:ind w:left="1653" w:hanging="1653"/>
        <w:jc w:val="both"/>
        <w:rPr>
          <w:rFonts w:ascii="Arial" w:hAnsi="Arial"/>
          <w:b/>
          <w:i/>
          <w:sz w:val="18"/>
          <w:lang w:val="en-US"/>
        </w:rPr>
      </w:pPr>
    </w:p>
    <w:p w:rsidR="00735055" w:rsidRPr="002D15BE" w:rsidRDefault="004F2A9A" w:rsidP="00515021">
      <w:pPr>
        <w:numPr>
          <w:ilvl w:val="0"/>
          <w:numId w:val="8"/>
        </w:numPr>
        <w:jc w:val="both"/>
        <w:rPr>
          <w:rFonts w:ascii="Arial" w:hAnsi="Arial"/>
          <w:lang w:val="en-US"/>
        </w:rPr>
      </w:pPr>
      <w:r w:rsidRPr="002D15BE">
        <w:rPr>
          <w:rFonts w:ascii="Arial" w:hAnsi="Arial" w:cs="Arial"/>
          <w:i/>
          <w:sz w:val="18"/>
          <w:szCs w:val="18"/>
          <w:lang w:val="en-US"/>
        </w:rPr>
        <w:t xml:space="preserve">During the last meeting of this Network, held in San Jose, Costa Rica, on </w:t>
      </w:r>
      <w:r w:rsidR="00B176FD" w:rsidRPr="002D15BE">
        <w:rPr>
          <w:rFonts w:ascii="Arial" w:hAnsi="Arial" w:cs="Arial"/>
          <w:i/>
          <w:sz w:val="18"/>
          <w:szCs w:val="18"/>
          <w:lang w:val="en-US"/>
        </w:rPr>
        <w:t xml:space="preserve">November </w:t>
      </w:r>
      <w:r w:rsidRPr="002D15BE">
        <w:rPr>
          <w:rFonts w:ascii="Arial" w:hAnsi="Arial" w:cs="Arial"/>
          <w:i/>
          <w:sz w:val="18"/>
          <w:szCs w:val="18"/>
          <w:lang w:val="en-US"/>
        </w:rPr>
        <w:t>18, 2013,</w:t>
      </w:r>
      <w:r w:rsidRPr="002D15BE">
        <w:rPr>
          <w:rFonts w:ascii="Arial" w:hAnsi="Arial" w:cs="Arial"/>
          <w:i/>
          <w:sz w:val="18"/>
          <w:lang w:val="en-US"/>
        </w:rPr>
        <w:t xml:space="preserve">recommended that the guidelines on </w:t>
      </w:r>
      <w:r w:rsidR="00EC032A" w:rsidRPr="002D15BE">
        <w:rPr>
          <w:rFonts w:ascii="Arial" w:hAnsi="Arial" w:cs="Arial"/>
          <w:i/>
          <w:sz w:val="18"/>
          <w:lang w:val="en-US"/>
        </w:rPr>
        <w:t>la</w:t>
      </w:r>
      <w:r w:rsidRPr="002D15BE">
        <w:rPr>
          <w:rFonts w:ascii="Arial" w:hAnsi="Arial" w:cs="Arial"/>
          <w:i/>
          <w:sz w:val="18"/>
          <w:lang w:val="en-US"/>
        </w:rPr>
        <w:t xml:space="preserve">bor issues related to migrant populations be incorporated nationally in the internal structures of the consular services. </w:t>
      </w:r>
      <w:r w:rsidR="0023671B" w:rsidRPr="002D15BE">
        <w:rPr>
          <w:rFonts w:ascii="Arial" w:hAnsi="Arial" w:cs="Arial"/>
          <w:b/>
          <w:i/>
          <w:sz w:val="18"/>
          <w:lang w:val="en-US"/>
        </w:rPr>
        <w:t>(Conclusion # 4 of the Network Report)</w:t>
      </w:r>
    </w:p>
    <w:p w:rsidR="003423BD" w:rsidRPr="002D15BE" w:rsidRDefault="003423BD" w:rsidP="003423BD">
      <w:pPr>
        <w:ind w:left="2370"/>
        <w:jc w:val="both"/>
        <w:rPr>
          <w:rFonts w:ascii="Arial" w:hAnsi="Arial" w:cs="Arial"/>
          <w:i/>
          <w:sz w:val="18"/>
          <w:szCs w:val="18"/>
          <w:lang w:val="en-US"/>
        </w:rPr>
      </w:pPr>
    </w:p>
    <w:p w:rsidR="003423BD" w:rsidRPr="002D15BE" w:rsidRDefault="003423BD" w:rsidP="003423BD">
      <w:pPr>
        <w:ind w:left="2370"/>
        <w:jc w:val="both"/>
        <w:rPr>
          <w:rFonts w:ascii="Arial" w:hAnsi="Arial" w:cs="Arial"/>
          <w:b/>
          <w:i/>
          <w:sz w:val="18"/>
          <w:szCs w:val="18"/>
          <w:lang w:val="en-US"/>
        </w:rPr>
      </w:pPr>
      <w:r w:rsidRPr="002D15BE">
        <w:rPr>
          <w:rFonts w:ascii="Arial" w:hAnsi="Arial" w:cs="Arial"/>
          <w:b/>
          <w:i/>
          <w:sz w:val="18"/>
          <w:szCs w:val="18"/>
          <w:lang w:val="en-US"/>
        </w:rPr>
        <w:t>Reference documents:</w:t>
      </w:r>
    </w:p>
    <w:p w:rsidR="003423BD" w:rsidRPr="002D15BE" w:rsidRDefault="003423BD" w:rsidP="003423BD">
      <w:pPr>
        <w:pStyle w:val="Prrafodelista"/>
        <w:numPr>
          <w:ilvl w:val="0"/>
          <w:numId w:val="8"/>
        </w:numPr>
        <w:jc w:val="both"/>
        <w:rPr>
          <w:rFonts w:ascii="Arial" w:hAnsi="Arial" w:cs="Arial"/>
          <w:i/>
          <w:sz w:val="18"/>
          <w:szCs w:val="18"/>
          <w:lang w:val="en-US"/>
        </w:rPr>
      </w:pPr>
      <w:r w:rsidRPr="002D15BE">
        <w:rPr>
          <w:rFonts w:ascii="Arial" w:hAnsi="Arial" w:cs="Arial"/>
          <w:i/>
          <w:sz w:val="18"/>
          <w:szCs w:val="18"/>
          <w:lang w:val="en-US"/>
        </w:rPr>
        <w:t>Report of the Seminar-workshop held at Managua, Nicaragua, in May, 2012.</w:t>
      </w:r>
    </w:p>
    <w:p w:rsidR="003423BD" w:rsidRPr="002D15BE" w:rsidRDefault="003423BD" w:rsidP="003423BD">
      <w:pPr>
        <w:pStyle w:val="Prrafodelista"/>
        <w:numPr>
          <w:ilvl w:val="0"/>
          <w:numId w:val="8"/>
        </w:numPr>
        <w:jc w:val="both"/>
        <w:rPr>
          <w:rFonts w:ascii="Arial" w:hAnsi="Arial"/>
          <w:lang w:val="en-US"/>
        </w:rPr>
      </w:pPr>
      <w:r w:rsidRPr="002D15BE">
        <w:rPr>
          <w:rFonts w:ascii="Arial" w:hAnsi="Arial" w:cs="Arial"/>
          <w:i/>
          <w:sz w:val="18"/>
          <w:szCs w:val="18"/>
          <w:lang w:val="en-US"/>
        </w:rPr>
        <w:t xml:space="preserve">Conclusions of the working groups from the second seminar-workshop held at Tegucigalpa, Honduras, in November, 2013. </w:t>
      </w:r>
    </w:p>
    <w:p w:rsidR="004F2A9A" w:rsidRPr="002D15BE" w:rsidRDefault="004F2A9A" w:rsidP="004F2A9A">
      <w:pPr>
        <w:ind w:left="2370"/>
        <w:jc w:val="both"/>
        <w:rPr>
          <w:rFonts w:ascii="Arial" w:hAnsi="Arial"/>
          <w:lang w:val="en-US"/>
        </w:rPr>
      </w:pPr>
    </w:p>
    <w:p w:rsidR="00735055" w:rsidRPr="002D15BE" w:rsidRDefault="00C761B0" w:rsidP="008275A0">
      <w:pPr>
        <w:ind w:left="1650" w:hanging="1650"/>
        <w:jc w:val="both"/>
        <w:rPr>
          <w:rFonts w:ascii="Arial" w:hAnsi="Arial" w:cs="Arial"/>
          <w:b/>
          <w:i/>
          <w:lang w:val="en-US"/>
        </w:rPr>
      </w:pPr>
      <w:r w:rsidRPr="002D15BE">
        <w:rPr>
          <w:rFonts w:ascii="Arial" w:hAnsi="Arial" w:cs="Arial"/>
          <w:lang w:val="en-US"/>
        </w:rPr>
        <w:t>10:35 – 10:50</w:t>
      </w:r>
      <w:r w:rsidR="00735055" w:rsidRPr="002D15BE">
        <w:rPr>
          <w:rFonts w:ascii="Arial" w:hAnsi="Arial" w:cs="Arial"/>
          <w:lang w:val="en-US"/>
        </w:rPr>
        <w:tab/>
      </w:r>
      <w:r w:rsidR="004F2A9A" w:rsidRPr="002D15BE">
        <w:rPr>
          <w:rFonts w:ascii="Arial" w:hAnsi="Arial"/>
          <w:lang w:val="en-US"/>
        </w:rPr>
        <w:t xml:space="preserve">Presentation/Dialogue with the RNCOM </w:t>
      </w:r>
      <w:r w:rsidR="004F2A9A" w:rsidRPr="002D15BE">
        <w:rPr>
          <w:rFonts w:ascii="Arial" w:hAnsi="Arial" w:cs="Arial"/>
          <w:b/>
          <w:i/>
          <w:sz w:val="18"/>
          <w:szCs w:val="18"/>
          <w:lang w:val="en-US"/>
        </w:rPr>
        <w:t>[Lead: RNCOM]</w:t>
      </w:r>
    </w:p>
    <w:p w:rsidR="00735055" w:rsidRPr="002D15BE" w:rsidRDefault="00735055" w:rsidP="003B543B">
      <w:pPr>
        <w:jc w:val="both"/>
        <w:rPr>
          <w:rFonts w:ascii="Arial" w:hAnsi="Arial"/>
          <w:lang w:val="en-US"/>
        </w:rPr>
      </w:pPr>
    </w:p>
    <w:p w:rsidR="00735055" w:rsidRPr="002D15BE" w:rsidRDefault="00C761B0" w:rsidP="00C23E5A">
      <w:pPr>
        <w:ind w:left="1653" w:hanging="1653"/>
        <w:jc w:val="both"/>
        <w:rPr>
          <w:rFonts w:ascii="Arial" w:hAnsi="Arial"/>
          <w:lang w:val="en-US"/>
        </w:rPr>
      </w:pPr>
      <w:r w:rsidRPr="002D15BE">
        <w:rPr>
          <w:rFonts w:ascii="Arial" w:hAnsi="Arial"/>
          <w:lang w:val="en-US"/>
        </w:rPr>
        <w:t>10:5</w:t>
      </w:r>
      <w:r w:rsidR="00735055" w:rsidRPr="002D15BE">
        <w:rPr>
          <w:rFonts w:ascii="Arial" w:hAnsi="Arial"/>
          <w:lang w:val="en-US"/>
        </w:rPr>
        <w:t>0 – 11:15</w:t>
      </w:r>
      <w:r w:rsidR="00735055" w:rsidRPr="002D15BE">
        <w:rPr>
          <w:rFonts w:ascii="Arial" w:hAnsi="Arial"/>
          <w:lang w:val="en-US"/>
        </w:rPr>
        <w:tab/>
      </w:r>
      <w:r w:rsidR="004F2A9A" w:rsidRPr="002D15BE">
        <w:rPr>
          <w:rFonts w:ascii="Arial" w:hAnsi="Arial"/>
          <w:lang w:val="en-US"/>
        </w:rPr>
        <w:t>Coffee Break</w:t>
      </w:r>
    </w:p>
    <w:p w:rsidR="00735055" w:rsidRPr="002D15BE" w:rsidRDefault="00735055" w:rsidP="001052B3">
      <w:pPr>
        <w:ind w:left="1653" w:hanging="1653"/>
        <w:jc w:val="both"/>
        <w:rPr>
          <w:rFonts w:ascii="Arial" w:hAnsi="Arial" w:cs="Arial"/>
          <w:lang w:val="en-US"/>
        </w:rPr>
      </w:pPr>
    </w:p>
    <w:p w:rsidR="00A7652F" w:rsidRPr="002D15BE" w:rsidRDefault="001052B3" w:rsidP="00EC032A">
      <w:pPr>
        <w:ind w:left="1653" w:hanging="1653"/>
        <w:jc w:val="both"/>
        <w:rPr>
          <w:rFonts w:ascii="Arial" w:hAnsi="Arial" w:cs="Arial"/>
          <w:b/>
          <w:lang w:val="en-US"/>
        </w:rPr>
      </w:pPr>
      <w:r w:rsidRPr="002D15BE">
        <w:rPr>
          <w:rFonts w:ascii="Arial" w:hAnsi="Arial" w:cs="Arial"/>
          <w:lang w:val="en-US"/>
        </w:rPr>
        <w:t>11:15 – 11:30</w:t>
      </w:r>
      <w:r w:rsidR="00735055" w:rsidRPr="002D15BE">
        <w:rPr>
          <w:rFonts w:ascii="Arial" w:hAnsi="Arial" w:cs="Arial"/>
          <w:lang w:val="en-US"/>
        </w:rPr>
        <w:tab/>
      </w:r>
      <w:proofErr w:type="gramStart"/>
      <w:r w:rsidR="00EF0E08" w:rsidRPr="002D15BE">
        <w:rPr>
          <w:rFonts w:ascii="Arial" w:hAnsi="Arial" w:cs="Arial"/>
          <w:lang w:val="en-US"/>
        </w:rPr>
        <w:t>The</w:t>
      </w:r>
      <w:proofErr w:type="gramEnd"/>
      <w:r w:rsidR="00EF0E08" w:rsidRPr="002D15BE">
        <w:rPr>
          <w:rFonts w:ascii="Arial" w:hAnsi="Arial" w:cs="Arial"/>
          <w:lang w:val="en-US"/>
        </w:rPr>
        <w:t xml:space="preserve"> needs of families of missing migrants </w:t>
      </w:r>
      <w:r w:rsidR="00EF0E08" w:rsidRPr="002D15BE">
        <w:rPr>
          <w:rFonts w:ascii="Arial" w:hAnsi="Arial" w:cs="Arial"/>
          <w:b/>
          <w:lang w:val="en-US"/>
        </w:rPr>
        <w:t>[Lead: ICRC]</w:t>
      </w:r>
    </w:p>
    <w:p w:rsidR="00771FFA" w:rsidRPr="002D15BE" w:rsidRDefault="00771FFA" w:rsidP="00EC032A">
      <w:pPr>
        <w:ind w:left="1653" w:hanging="1653"/>
        <w:jc w:val="both"/>
        <w:rPr>
          <w:rFonts w:ascii="Arial" w:hAnsi="Arial" w:cs="Arial"/>
          <w:b/>
          <w:lang w:val="en-US"/>
        </w:rPr>
      </w:pPr>
    </w:p>
    <w:p w:rsidR="00771FFA" w:rsidRPr="002D15BE" w:rsidRDefault="00771FFA" w:rsidP="00EC032A">
      <w:pPr>
        <w:ind w:left="1653" w:hanging="1653"/>
        <w:jc w:val="both"/>
        <w:rPr>
          <w:rFonts w:ascii="Arial" w:hAnsi="Arial" w:cs="Arial"/>
          <w:b/>
          <w:i/>
          <w:lang w:val="en-US"/>
        </w:rPr>
      </w:pPr>
      <w:r w:rsidRPr="002D15BE">
        <w:rPr>
          <w:rFonts w:ascii="Arial" w:hAnsi="Arial" w:cs="Arial"/>
          <w:b/>
          <w:lang w:val="en-US"/>
        </w:rPr>
        <w:tab/>
      </w:r>
      <w:r w:rsidRPr="002D15BE">
        <w:rPr>
          <w:rFonts w:ascii="Arial" w:hAnsi="Arial" w:cs="Arial"/>
          <w:b/>
          <w:i/>
          <w:lang w:val="en-US"/>
        </w:rPr>
        <w:t>Reference documents:</w:t>
      </w:r>
    </w:p>
    <w:p w:rsidR="00771FFA" w:rsidRPr="002D15BE" w:rsidRDefault="00771FFA" w:rsidP="00771FFA">
      <w:pPr>
        <w:pStyle w:val="Prrafodelista"/>
        <w:numPr>
          <w:ilvl w:val="0"/>
          <w:numId w:val="9"/>
        </w:numPr>
        <w:jc w:val="both"/>
        <w:rPr>
          <w:rFonts w:ascii="Arial" w:hAnsi="Arial" w:cs="Arial"/>
          <w:i/>
          <w:sz w:val="18"/>
          <w:szCs w:val="18"/>
          <w:lang w:val="en-US"/>
        </w:rPr>
      </w:pPr>
      <w:r w:rsidRPr="002D15BE">
        <w:rPr>
          <w:rFonts w:ascii="Arial" w:hAnsi="Arial" w:cs="Arial"/>
          <w:i/>
          <w:lang w:val="en-US"/>
        </w:rPr>
        <w:t>Document on Actions and Results: December 2013 – May 2014, from the ICRC</w:t>
      </w:r>
    </w:p>
    <w:p w:rsidR="00735055" w:rsidRPr="004F2A9A" w:rsidRDefault="00735055" w:rsidP="001052B3">
      <w:pPr>
        <w:ind w:left="1653" w:hanging="1653"/>
        <w:jc w:val="both"/>
        <w:rPr>
          <w:rFonts w:ascii="Arial" w:hAnsi="Arial" w:cs="Arial"/>
          <w:lang w:val="en-US"/>
        </w:rPr>
      </w:pPr>
    </w:p>
    <w:p w:rsidR="0054287B" w:rsidRPr="004F2A9A" w:rsidRDefault="001052B3" w:rsidP="00EC032A">
      <w:pPr>
        <w:ind w:left="1653" w:hanging="1653"/>
        <w:jc w:val="both"/>
        <w:rPr>
          <w:rFonts w:ascii="Arial" w:hAnsi="Arial" w:cs="Arial"/>
          <w:i/>
          <w:lang w:val="en-US"/>
        </w:rPr>
      </w:pPr>
      <w:r w:rsidRPr="004F2A9A">
        <w:rPr>
          <w:rFonts w:ascii="Arial" w:hAnsi="Arial" w:cs="Arial"/>
          <w:lang w:val="en-US"/>
        </w:rPr>
        <w:t>11:30 – 11:45</w:t>
      </w:r>
      <w:r w:rsidRPr="004F2A9A">
        <w:rPr>
          <w:rFonts w:ascii="Arial" w:hAnsi="Arial" w:cs="Arial"/>
          <w:lang w:val="en-US"/>
        </w:rPr>
        <w:tab/>
      </w:r>
      <w:r w:rsidR="00EF0E08" w:rsidRPr="00BB53FC">
        <w:rPr>
          <w:rFonts w:ascii="Arial" w:hAnsi="Arial" w:cs="Arial"/>
          <w:lang w:val="en-US"/>
        </w:rPr>
        <w:t xml:space="preserve">Proposals of new activities </w:t>
      </w:r>
      <w:r w:rsidR="00EF0E08" w:rsidRPr="00BB53FC">
        <w:rPr>
          <w:rFonts w:ascii="Arial" w:hAnsi="Arial" w:cs="Arial"/>
          <w:b/>
          <w:i/>
          <w:sz w:val="18"/>
          <w:lang w:val="en-US"/>
        </w:rPr>
        <w:t xml:space="preserve">[Lead: </w:t>
      </w:r>
      <w:r w:rsidR="00EF0E08">
        <w:rPr>
          <w:rFonts w:ascii="Arial" w:hAnsi="Arial" w:cs="Arial"/>
          <w:b/>
          <w:i/>
          <w:sz w:val="18"/>
          <w:lang w:val="en-US"/>
        </w:rPr>
        <w:t>All delegations</w:t>
      </w:r>
      <w:r w:rsidR="00EF0E08" w:rsidRPr="00BB53FC">
        <w:rPr>
          <w:rFonts w:ascii="Arial" w:hAnsi="Arial" w:cs="Arial"/>
          <w:b/>
          <w:i/>
          <w:sz w:val="18"/>
          <w:lang w:val="en-US"/>
        </w:rPr>
        <w:t>]</w:t>
      </w:r>
    </w:p>
    <w:p w:rsidR="00735055" w:rsidRPr="004F2A9A" w:rsidRDefault="00735055" w:rsidP="001052B3">
      <w:pPr>
        <w:ind w:left="1653" w:hanging="1653"/>
        <w:jc w:val="both"/>
        <w:rPr>
          <w:rFonts w:ascii="Arial" w:hAnsi="Arial" w:cs="Arial"/>
          <w:lang w:val="en-US"/>
        </w:rPr>
      </w:pPr>
    </w:p>
    <w:p w:rsidR="00735055" w:rsidRPr="004F2A9A" w:rsidRDefault="00EF0E08" w:rsidP="001052B3">
      <w:pPr>
        <w:ind w:left="1653" w:hanging="1653"/>
        <w:jc w:val="both"/>
        <w:rPr>
          <w:rFonts w:ascii="Arial" w:hAnsi="Arial" w:cs="Arial"/>
          <w:lang w:val="en-US"/>
        </w:rPr>
      </w:pPr>
      <w:r>
        <w:rPr>
          <w:rFonts w:ascii="Arial" w:hAnsi="Arial" w:cs="Arial"/>
          <w:lang w:val="en-US"/>
        </w:rPr>
        <w:t>11:45 – 13:00</w:t>
      </w:r>
      <w:r w:rsidR="00735055" w:rsidRPr="004F2A9A">
        <w:rPr>
          <w:rFonts w:ascii="Arial" w:hAnsi="Arial" w:cs="Arial"/>
          <w:lang w:val="en-US"/>
        </w:rPr>
        <w:tab/>
      </w:r>
      <w:r w:rsidRPr="00926FFD">
        <w:rPr>
          <w:rFonts w:ascii="Arial" w:hAnsi="Arial" w:cs="Arial"/>
          <w:lang w:val="en-US"/>
        </w:rPr>
        <w:t>Preparation of the report of the meeting for the RCGM</w:t>
      </w:r>
      <w:r w:rsidRPr="00926FFD">
        <w:rPr>
          <w:rFonts w:ascii="Arial" w:hAnsi="Arial" w:cs="Arial"/>
          <w:b/>
          <w:i/>
          <w:sz w:val="18"/>
          <w:lang w:val="en-US"/>
        </w:rPr>
        <w:t xml:space="preserve">[Lead: PPT]. </w:t>
      </w:r>
    </w:p>
    <w:p w:rsidR="00735055" w:rsidRPr="004F2A9A" w:rsidRDefault="007771B5" w:rsidP="001052B3">
      <w:pPr>
        <w:tabs>
          <w:tab w:val="left" w:pos="5760"/>
        </w:tabs>
        <w:ind w:left="1653" w:hanging="1653"/>
        <w:jc w:val="both"/>
        <w:rPr>
          <w:rFonts w:ascii="Arial" w:hAnsi="Arial" w:cs="Arial"/>
          <w:lang w:val="en-US"/>
        </w:rPr>
      </w:pPr>
      <w:r w:rsidRPr="004F2A9A">
        <w:rPr>
          <w:rFonts w:ascii="Arial" w:hAnsi="Arial" w:cs="Arial"/>
          <w:lang w:val="en-US"/>
        </w:rPr>
        <w:tab/>
      </w:r>
      <w:r w:rsidRPr="004F2A9A">
        <w:rPr>
          <w:rFonts w:ascii="Arial" w:hAnsi="Arial" w:cs="Arial"/>
          <w:lang w:val="en-US"/>
        </w:rPr>
        <w:tab/>
      </w:r>
    </w:p>
    <w:p w:rsidR="004F2A9A" w:rsidRPr="00BB53FC" w:rsidRDefault="004F2A9A" w:rsidP="004F2A9A">
      <w:pPr>
        <w:ind w:left="1653" w:hanging="1653"/>
        <w:jc w:val="both"/>
        <w:rPr>
          <w:rFonts w:ascii="Arial" w:hAnsi="Arial" w:cs="Arial"/>
          <w:lang w:val="en-US"/>
        </w:rPr>
      </w:pPr>
    </w:p>
    <w:p w:rsidR="00735055" w:rsidRPr="004F2A9A" w:rsidRDefault="00735055" w:rsidP="0054287B">
      <w:pPr>
        <w:ind w:left="1653" w:hanging="1653"/>
        <w:jc w:val="both"/>
        <w:rPr>
          <w:rFonts w:ascii="Arial" w:hAnsi="Arial" w:cs="Arial"/>
          <w:lang w:val="en-US"/>
        </w:rPr>
      </w:pPr>
    </w:p>
    <w:sectPr w:rsidR="00735055" w:rsidRPr="004F2A9A" w:rsidSect="005972DB">
      <w:headerReference w:type="default" r:id="rId8"/>
      <w:footerReference w:type="even" r:id="rId9"/>
      <w:footerReference w:type="default" r:id="rId10"/>
      <w:pgSz w:w="12240" w:h="15840"/>
      <w:pgMar w:top="478" w:right="1296" w:bottom="709" w:left="1197" w:header="42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C38" w:rsidRDefault="00061C38">
      <w:r>
        <w:separator/>
      </w:r>
    </w:p>
  </w:endnote>
  <w:endnote w:type="continuationSeparator" w:id="1">
    <w:p w:rsidR="00061C38" w:rsidRDefault="00061C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55" w:rsidRDefault="00581BCF">
    <w:pPr>
      <w:pStyle w:val="Piedepgina"/>
      <w:framePr w:wrap="around" w:vAnchor="text" w:hAnchor="margin" w:xAlign="right" w:y="1"/>
      <w:rPr>
        <w:rStyle w:val="Nmerodepgina"/>
      </w:rPr>
    </w:pPr>
    <w:r>
      <w:rPr>
        <w:rStyle w:val="Nmerodepgina"/>
      </w:rPr>
      <w:fldChar w:fldCharType="begin"/>
    </w:r>
    <w:r w:rsidR="00735055">
      <w:rPr>
        <w:rStyle w:val="Nmerodepgina"/>
      </w:rPr>
      <w:instrText xml:space="preserve">PAGE  </w:instrText>
    </w:r>
    <w:r>
      <w:rPr>
        <w:rStyle w:val="Nmerodepgina"/>
      </w:rPr>
      <w:fldChar w:fldCharType="end"/>
    </w:r>
  </w:p>
  <w:p w:rsidR="00735055" w:rsidRDefault="0073505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55" w:rsidRDefault="00581BCF">
    <w:pPr>
      <w:pStyle w:val="Piedepgina"/>
      <w:framePr w:wrap="around" w:vAnchor="text" w:hAnchor="margin" w:xAlign="right" w:y="1"/>
      <w:rPr>
        <w:rStyle w:val="Nmerodepgina"/>
      </w:rPr>
    </w:pPr>
    <w:r>
      <w:rPr>
        <w:rStyle w:val="Nmerodepgina"/>
      </w:rPr>
      <w:fldChar w:fldCharType="begin"/>
    </w:r>
    <w:r w:rsidR="00735055">
      <w:rPr>
        <w:rStyle w:val="Nmerodepgina"/>
      </w:rPr>
      <w:instrText xml:space="preserve">PAGE  </w:instrText>
    </w:r>
    <w:r>
      <w:rPr>
        <w:rStyle w:val="Nmerodepgina"/>
      </w:rPr>
      <w:fldChar w:fldCharType="separate"/>
    </w:r>
    <w:r w:rsidR="002D15BE">
      <w:rPr>
        <w:rStyle w:val="Nmerodepgina"/>
        <w:noProof/>
      </w:rPr>
      <w:t>1</w:t>
    </w:r>
    <w:r>
      <w:rPr>
        <w:rStyle w:val="Nmerodepgina"/>
      </w:rPr>
      <w:fldChar w:fldCharType="end"/>
    </w:r>
  </w:p>
  <w:p w:rsidR="00735055" w:rsidRDefault="0073505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C38" w:rsidRDefault="00061C38">
      <w:r>
        <w:separator/>
      </w:r>
    </w:p>
  </w:footnote>
  <w:footnote w:type="continuationSeparator" w:id="1">
    <w:p w:rsidR="00061C38" w:rsidRDefault="0006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55" w:rsidRPr="008A68F7" w:rsidRDefault="00735055" w:rsidP="00931C0F">
    <w:pPr>
      <w:pStyle w:val="Encabezado"/>
      <w:jc w:val="right"/>
      <w:rPr>
        <w:sz w:val="16"/>
        <w:szCs w:val="16"/>
        <w:lang w:val="es-MX"/>
      </w:rPr>
    </w:pPr>
    <w:proofErr w:type="spellStart"/>
    <w:r w:rsidRPr="008A68F7">
      <w:rPr>
        <w:sz w:val="16"/>
        <w:szCs w:val="16"/>
        <w:lang w:val="es-MX"/>
      </w:rPr>
      <w:t>Versi</w:t>
    </w:r>
    <w:r w:rsidR="00755982">
      <w:rPr>
        <w:sz w:val="16"/>
        <w:szCs w:val="16"/>
        <w:lang w:val="es-MX"/>
      </w:rPr>
      <w:t>o</w:t>
    </w:r>
    <w:r w:rsidRPr="008A68F7">
      <w:rPr>
        <w:sz w:val="16"/>
        <w:szCs w:val="16"/>
        <w:lang w:val="es-MX"/>
      </w:rPr>
      <w:t>n</w:t>
    </w:r>
    <w:r w:rsidR="00B64878">
      <w:rPr>
        <w:sz w:val="16"/>
        <w:szCs w:val="16"/>
        <w:lang w:val="es-MX"/>
      </w:rPr>
      <w:t>June</w:t>
    </w:r>
    <w:proofErr w:type="spellEnd"/>
    <w:r w:rsidR="00B64878">
      <w:rPr>
        <w:sz w:val="16"/>
        <w:szCs w:val="16"/>
        <w:lang w:val="es-MX"/>
      </w:rPr>
      <w:t xml:space="preserve"> 22nd</w:t>
    </w:r>
    <w:r w:rsidR="003A52FA">
      <w:rPr>
        <w:sz w:val="16"/>
        <w:szCs w:val="16"/>
        <w:lang w:val="es-MX"/>
      </w:rPr>
      <w:t xml:space="preserve">, </w:t>
    </w:r>
    <w:r w:rsidR="0047249A">
      <w:rPr>
        <w:sz w:val="16"/>
        <w:szCs w:val="16"/>
        <w:lang w:val="es-MX"/>
      </w:rPr>
      <w:t xml:space="preserv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0AC"/>
    <w:multiLevelType w:val="hybridMultilevel"/>
    <w:tmpl w:val="6308B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B04DB"/>
    <w:multiLevelType w:val="hybridMultilevel"/>
    <w:tmpl w:val="F9026CD4"/>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431D70B9"/>
    <w:multiLevelType w:val="hybridMultilevel"/>
    <w:tmpl w:val="5E88F02E"/>
    <w:lvl w:ilvl="0" w:tplc="04090001">
      <w:start w:val="1"/>
      <w:numFmt w:val="bullet"/>
      <w:lvlText w:val=""/>
      <w:lvlJc w:val="left"/>
      <w:pPr>
        <w:tabs>
          <w:tab w:val="num" w:pos="2136"/>
        </w:tabs>
        <w:ind w:left="2136" w:hanging="360"/>
      </w:pPr>
      <w:rPr>
        <w:rFonts w:ascii="Symbol" w:hAnsi="Symbol" w:hint="default"/>
      </w:rPr>
    </w:lvl>
    <w:lvl w:ilvl="1" w:tplc="04090003" w:tentative="1">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
    <w:nsid w:val="43A42A28"/>
    <w:multiLevelType w:val="hybridMultilevel"/>
    <w:tmpl w:val="199E2CFA"/>
    <w:lvl w:ilvl="0" w:tplc="0409000F">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1070CE7"/>
    <w:multiLevelType w:val="hybridMultilevel"/>
    <w:tmpl w:val="48AC6D3A"/>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5">
    <w:nsid w:val="69DB4E5E"/>
    <w:multiLevelType w:val="hybridMultilevel"/>
    <w:tmpl w:val="4050A1DE"/>
    <w:lvl w:ilvl="0" w:tplc="140A0001">
      <w:start w:val="1"/>
      <w:numFmt w:val="bullet"/>
      <w:lvlText w:val=""/>
      <w:lvlJc w:val="left"/>
      <w:pPr>
        <w:ind w:left="2348" w:hanging="360"/>
      </w:pPr>
      <w:rPr>
        <w:rFonts w:ascii="Symbol" w:hAnsi="Symbol" w:hint="default"/>
      </w:rPr>
    </w:lvl>
    <w:lvl w:ilvl="1" w:tplc="140A0003" w:tentative="1">
      <w:start w:val="1"/>
      <w:numFmt w:val="bullet"/>
      <w:lvlText w:val="o"/>
      <w:lvlJc w:val="left"/>
      <w:pPr>
        <w:ind w:left="3068" w:hanging="360"/>
      </w:pPr>
      <w:rPr>
        <w:rFonts w:ascii="Courier New" w:hAnsi="Courier New" w:hint="default"/>
      </w:rPr>
    </w:lvl>
    <w:lvl w:ilvl="2" w:tplc="140A0005" w:tentative="1">
      <w:start w:val="1"/>
      <w:numFmt w:val="bullet"/>
      <w:lvlText w:val=""/>
      <w:lvlJc w:val="left"/>
      <w:pPr>
        <w:ind w:left="3788" w:hanging="360"/>
      </w:pPr>
      <w:rPr>
        <w:rFonts w:ascii="Wingdings" w:hAnsi="Wingdings" w:hint="default"/>
      </w:rPr>
    </w:lvl>
    <w:lvl w:ilvl="3" w:tplc="140A0001" w:tentative="1">
      <w:start w:val="1"/>
      <w:numFmt w:val="bullet"/>
      <w:lvlText w:val=""/>
      <w:lvlJc w:val="left"/>
      <w:pPr>
        <w:ind w:left="4508" w:hanging="360"/>
      </w:pPr>
      <w:rPr>
        <w:rFonts w:ascii="Symbol" w:hAnsi="Symbol" w:hint="default"/>
      </w:rPr>
    </w:lvl>
    <w:lvl w:ilvl="4" w:tplc="140A0003" w:tentative="1">
      <w:start w:val="1"/>
      <w:numFmt w:val="bullet"/>
      <w:lvlText w:val="o"/>
      <w:lvlJc w:val="left"/>
      <w:pPr>
        <w:ind w:left="5228" w:hanging="360"/>
      </w:pPr>
      <w:rPr>
        <w:rFonts w:ascii="Courier New" w:hAnsi="Courier New" w:hint="default"/>
      </w:rPr>
    </w:lvl>
    <w:lvl w:ilvl="5" w:tplc="140A0005" w:tentative="1">
      <w:start w:val="1"/>
      <w:numFmt w:val="bullet"/>
      <w:lvlText w:val=""/>
      <w:lvlJc w:val="left"/>
      <w:pPr>
        <w:ind w:left="5948" w:hanging="360"/>
      </w:pPr>
      <w:rPr>
        <w:rFonts w:ascii="Wingdings" w:hAnsi="Wingdings" w:hint="default"/>
      </w:rPr>
    </w:lvl>
    <w:lvl w:ilvl="6" w:tplc="140A0001" w:tentative="1">
      <w:start w:val="1"/>
      <w:numFmt w:val="bullet"/>
      <w:lvlText w:val=""/>
      <w:lvlJc w:val="left"/>
      <w:pPr>
        <w:ind w:left="6668" w:hanging="360"/>
      </w:pPr>
      <w:rPr>
        <w:rFonts w:ascii="Symbol" w:hAnsi="Symbol" w:hint="default"/>
      </w:rPr>
    </w:lvl>
    <w:lvl w:ilvl="7" w:tplc="140A0003" w:tentative="1">
      <w:start w:val="1"/>
      <w:numFmt w:val="bullet"/>
      <w:lvlText w:val="o"/>
      <w:lvlJc w:val="left"/>
      <w:pPr>
        <w:ind w:left="7388" w:hanging="360"/>
      </w:pPr>
      <w:rPr>
        <w:rFonts w:ascii="Courier New" w:hAnsi="Courier New" w:hint="default"/>
      </w:rPr>
    </w:lvl>
    <w:lvl w:ilvl="8" w:tplc="140A0005" w:tentative="1">
      <w:start w:val="1"/>
      <w:numFmt w:val="bullet"/>
      <w:lvlText w:val=""/>
      <w:lvlJc w:val="left"/>
      <w:pPr>
        <w:ind w:left="8108" w:hanging="360"/>
      </w:pPr>
      <w:rPr>
        <w:rFonts w:ascii="Wingdings" w:hAnsi="Wingdings" w:hint="default"/>
      </w:rPr>
    </w:lvl>
  </w:abstractNum>
  <w:abstractNum w:abstractNumId="6">
    <w:nsid w:val="6C1112EB"/>
    <w:multiLevelType w:val="hybridMultilevel"/>
    <w:tmpl w:val="EC1A4D2A"/>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nsid w:val="7A852019"/>
    <w:multiLevelType w:val="hybridMultilevel"/>
    <w:tmpl w:val="FE9644C0"/>
    <w:lvl w:ilvl="0" w:tplc="04090001">
      <w:start w:val="1"/>
      <w:numFmt w:val="bullet"/>
      <w:lvlText w:val=""/>
      <w:lvlJc w:val="left"/>
      <w:pPr>
        <w:tabs>
          <w:tab w:val="num" w:pos="2373"/>
        </w:tabs>
        <w:ind w:left="2373" w:hanging="360"/>
      </w:pPr>
      <w:rPr>
        <w:rFonts w:ascii="Symbol" w:hAnsi="Symbol" w:hint="default"/>
      </w:rPr>
    </w:lvl>
    <w:lvl w:ilvl="1" w:tplc="04090003" w:tentative="1">
      <w:start w:val="1"/>
      <w:numFmt w:val="bullet"/>
      <w:lvlText w:val="o"/>
      <w:lvlJc w:val="left"/>
      <w:pPr>
        <w:tabs>
          <w:tab w:val="num" w:pos="3093"/>
        </w:tabs>
        <w:ind w:left="3093" w:hanging="360"/>
      </w:pPr>
      <w:rPr>
        <w:rFonts w:ascii="Courier New" w:hAnsi="Courier New" w:hint="default"/>
      </w:rPr>
    </w:lvl>
    <w:lvl w:ilvl="2" w:tplc="04090005" w:tentative="1">
      <w:start w:val="1"/>
      <w:numFmt w:val="bullet"/>
      <w:lvlText w:val=""/>
      <w:lvlJc w:val="left"/>
      <w:pPr>
        <w:tabs>
          <w:tab w:val="num" w:pos="3813"/>
        </w:tabs>
        <w:ind w:left="3813" w:hanging="360"/>
      </w:pPr>
      <w:rPr>
        <w:rFonts w:ascii="Wingdings" w:hAnsi="Wingdings" w:hint="default"/>
      </w:rPr>
    </w:lvl>
    <w:lvl w:ilvl="3" w:tplc="04090001" w:tentative="1">
      <w:start w:val="1"/>
      <w:numFmt w:val="bullet"/>
      <w:lvlText w:val=""/>
      <w:lvlJc w:val="left"/>
      <w:pPr>
        <w:tabs>
          <w:tab w:val="num" w:pos="4533"/>
        </w:tabs>
        <w:ind w:left="4533" w:hanging="360"/>
      </w:pPr>
      <w:rPr>
        <w:rFonts w:ascii="Symbol" w:hAnsi="Symbol" w:hint="default"/>
      </w:rPr>
    </w:lvl>
    <w:lvl w:ilvl="4" w:tplc="04090003" w:tentative="1">
      <w:start w:val="1"/>
      <w:numFmt w:val="bullet"/>
      <w:lvlText w:val="o"/>
      <w:lvlJc w:val="left"/>
      <w:pPr>
        <w:tabs>
          <w:tab w:val="num" w:pos="5253"/>
        </w:tabs>
        <w:ind w:left="5253" w:hanging="360"/>
      </w:pPr>
      <w:rPr>
        <w:rFonts w:ascii="Courier New" w:hAnsi="Courier New" w:hint="default"/>
      </w:rPr>
    </w:lvl>
    <w:lvl w:ilvl="5" w:tplc="04090005" w:tentative="1">
      <w:start w:val="1"/>
      <w:numFmt w:val="bullet"/>
      <w:lvlText w:val=""/>
      <w:lvlJc w:val="left"/>
      <w:pPr>
        <w:tabs>
          <w:tab w:val="num" w:pos="5973"/>
        </w:tabs>
        <w:ind w:left="5973" w:hanging="360"/>
      </w:pPr>
      <w:rPr>
        <w:rFonts w:ascii="Wingdings" w:hAnsi="Wingdings" w:hint="default"/>
      </w:rPr>
    </w:lvl>
    <w:lvl w:ilvl="6" w:tplc="04090001" w:tentative="1">
      <w:start w:val="1"/>
      <w:numFmt w:val="bullet"/>
      <w:lvlText w:val=""/>
      <w:lvlJc w:val="left"/>
      <w:pPr>
        <w:tabs>
          <w:tab w:val="num" w:pos="6693"/>
        </w:tabs>
        <w:ind w:left="6693" w:hanging="360"/>
      </w:pPr>
      <w:rPr>
        <w:rFonts w:ascii="Symbol" w:hAnsi="Symbol" w:hint="default"/>
      </w:rPr>
    </w:lvl>
    <w:lvl w:ilvl="7" w:tplc="04090003" w:tentative="1">
      <w:start w:val="1"/>
      <w:numFmt w:val="bullet"/>
      <w:lvlText w:val="o"/>
      <w:lvlJc w:val="left"/>
      <w:pPr>
        <w:tabs>
          <w:tab w:val="num" w:pos="7413"/>
        </w:tabs>
        <w:ind w:left="7413" w:hanging="360"/>
      </w:pPr>
      <w:rPr>
        <w:rFonts w:ascii="Courier New" w:hAnsi="Courier New" w:hint="default"/>
      </w:rPr>
    </w:lvl>
    <w:lvl w:ilvl="8" w:tplc="04090005" w:tentative="1">
      <w:start w:val="1"/>
      <w:numFmt w:val="bullet"/>
      <w:lvlText w:val=""/>
      <w:lvlJc w:val="left"/>
      <w:pPr>
        <w:tabs>
          <w:tab w:val="num" w:pos="8133"/>
        </w:tabs>
        <w:ind w:left="8133" w:hanging="360"/>
      </w:pPr>
      <w:rPr>
        <w:rFonts w:ascii="Wingdings" w:hAnsi="Wingdings" w:hint="default"/>
      </w:rPr>
    </w:lvl>
  </w:abstractNum>
  <w:num w:numId="1">
    <w:abstractNumId w:val="0"/>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57"/>
  <w:displayVerticalDrawingGridEvery w:val="2"/>
  <w:noPunctuationKerning/>
  <w:characterSpacingControl w:val="doNotCompress"/>
  <w:hdrShapeDefaults>
    <o:shapedefaults v:ext="edit" spidmax="34817"/>
  </w:hdrShapeDefaults>
  <w:footnotePr>
    <w:footnote w:id="0"/>
    <w:footnote w:id="1"/>
  </w:footnotePr>
  <w:endnotePr>
    <w:endnote w:id="0"/>
    <w:endnote w:id="1"/>
  </w:endnotePr>
  <w:compat/>
  <w:rsids>
    <w:rsidRoot w:val="00E9533A"/>
    <w:rsid w:val="000216E2"/>
    <w:rsid w:val="0003287D"/>
    <w:rsid w:val="00035598"/>
    <w:rsid w:val="00035E22"/>
    <w:rsid w:val="000364F0"/>
    <w:rsid w:val="0004487C"/>
    <w:rsid w:val="00061C38"/>
    <w:rsid w:val="000828C7"/>
    <w:rsid w:val="000857C8"/>
    <w:rsid w:val="00087D7A"/>
    <w:rsid w:val="000A43A1"/>
    <w:rsid w:val="000A738F"/>
    <w:rsid w:val="000B7BF9"/>
    <w:rsid w:val="000C21BA"/>
    <w:rsid w:val="000E10BF"/>
    <w:rsid w:val="001034E4"/>
    <w:rsid w:val="00104DD5"/>
    <w:rsid w:val="001052B3"/>
    <w:rsid w:val="00110FCE"/>
    <w:rsid w:val="0011444A"/>
    <w:rsid w:val="00126F03"/>
    <w:rsid w:val="001427C9"/>
    <w:rsid w:val="001442A7"/>
    <w:rsid w:val="00144529"/>
    <w:rsid w:val="00162531"/>
    <w:rsid w:val="001635B5"/>
    <w:rsid w:val="00180E5D"/>
    <w:rsid w:val="00195E1B"/>
    <w:rsid w:val="001A246A"/>
    <w:rsid w:val="001A4C28"/>
    <w:rsid w:val="001A4F6A"/>
    <w:rsid w:val="001A7C0A"/>
    <w:rsid w:val="001B6D7F"/>
    <w:rsid w:val="001B70F7"/>
    <w:rsid w:val="001D165F"/>
    <w:rsid w:val="001D6826"/>
    <w:rsid w:val="001D7BCD"/>
    <w:rsid w:val="001E1877"/>
    <w:rsid w:val="001F6DD5"/>
    <w:rsid w:val="001F70F9"/>
    <w:rsid w:val="00200AEC"/>
    <w:rsid w:val="00202DF8"/>
    <w:rsid w:val="002136CA"/>
    <w:rsid w:val="0022283B"/>
    <w:rsid w:val="0023671B"/>
    <w:rsid w:val="0026350D"/>
    <w:rsid w:val="002737F8"/>
    <w:rsid w:val="00273DAA"/>
    <w:rsid w:val="0027665D"/>
    <w:rsid w:val="002776A7"/>
    <w:rsid w:val="00290533"/>
    <w:rsid w:val="002B56DE"/>
    <w:rsid w:val="002D0B7C"/>
    <w:rsid w:val="002D15BE"/>
    <w:rsid w:val="002D585F"/>
    <w:rsid w:val="002D794C"/>
    <w:rsid w:val="002E1FCA"/>
    <w:rsid w:val="002E3295"/>
    <w:rsid w:val="002E5475"/>
    <w:rsid w:val="002E700D"/>
    <w:rsid w:val="002E77BF"/>
    <w:rsid w:val="00313317"/>
    <w:rsid w:val="00314923"/>
    <w:rsid w:val="00320E67"/>
    <w:rsid w:val="003232A5"/>
    <w:rsid w:val="003423BD"/>
    <w:rsid w:val="00344183"/>
    <w:rsid w:val="003532B3"/>
    <w:rsid w:val="0036439F"/>
    <w:rsid w:val="003661AC"/>
    <w:rsid w:val="00391DF1"/>
    <w:rsid w:val="003A0573"/>
    <w:rsid w:val="003A52FA"/>
    <w:rsid w:val="003B4C09"/>
    <w:rsid w:val="003B543B"/>
    <w:rsid w:val="003D4F5B"/>
    <w:rsid w:val="003D7D45"/>
    <w:rsid w:val="003E5AA5"/>
    <w:rsid w:val="003F5536"/>
    <w:rsid w:val="00416824"/>
    <w:rsid w:val="0043027C"/>
    <w:rsid w:val="0043528A"/>
    <w:rsid w:val="004524A1"/>
    <w:rsid w:val="00452A9A"/>
    <w:rsid w:val="00457341"/>
    <w:rsid w:val="00467509"/>
    <w:rsid w:val="004705B3"/>
    <w:rsid w:val="0047249A"/>
    <w:rsid w:val="0048394A"/>
    <w:rsid w:val="00485704"/>
    <w:rsid w:val="00492E21"/>
    <w:rsid w:val="00495A19"/>
    <w:rsid w:val="004C637C"/>
    <w:rsid w:val="004D41EA"/>
    <w:rsid w:val="004E707C"/>
    <w:rsid w:val="004F2A9A"/>
    <w:rsid w:val="004F778A"/>
    <w:rsid w:val="005054F6"/>
    <w:rsid w:val="005062A6"/>
    <w:rsid w:val="00507490"/>
    <w:rsid w:val="00515021"/>
    <w:rsid w:val="005228B9"/>
    <w:rsid w:val="005319CE"/>
    <w:rsid w:val="00542198"/>
    <w:rsid w:val="0054287B"/>
    <w:rsid w:val="00556183"/>
    <w:rsid w:val="00560825"/>
    <w:rsid w:val="005620B7"/>
    <w:rsid w:val="0057123C"/>
    <w:rsid w:val="00572E64"/>
    <w:rsid w:val="00573A13"/>
    <w:rsid w:val="0057400D"/>
    <w:rsid w:val="00581BCF"/>
    <w:rsid w:val="0058263C"/>
    <w:rsid w:val="005856C2"/>
    <w:rsid w:val="00587976"/>
    <w:rsid w:val="00591672"/>
    <w:rsid w:val="005972DB"/>
    <w:rsid w:val="005B5B41"/>
    <w:rsid w:val="005C3CF3"/>
    <w:rsid w:val="005C5660"/>
    <w:rsid w:val="005D4794"/>
    <w:rsid w:val="005F4740"/>
    <w:rsid w:val="006222AE"/>
    <w:rsid w:val="006224B1"/>
    <w:rsid w:val="0062348B"/>
    <w:rsid w:val="00625AFE"/>
    <w:rsid w:val="0064259A"/>
    <w:rsid w:val="00662792"/>
    <w:rsid w:val="00672878"/>
    <w:rsid w:val="00672A13"/>
    <w:rsid w:val="00693274"/>
    <w:rsid w:val="00693DD2"/>
    <w:rsid w:val="00695138"/>
    <w:rsid w:val="00696C99"/>
    <w:rsid w:val="006A05BB"/>
    <w:rsid w:val="006A2379"/>
    <w:rsid w:val="006A4108"/>
    <w:rsid w:val="006A4B49"/>
    <w:rsid w:val="006D4E91"/>
    <w:rsid w:val="006E55C0"/>
    <w:rsid w:val="00704178"/>
    <w:rsid w:val="00707267"/>
    <w:rsid w:val="0073477F"/>
    <w:rsid w:val="00735055"/>
    <w:rsid w:val="00750DC3"/>
    <w:rsid w:val="00755982"/>
    <w:rsid w:val="00771FFA"/>
    <w:rsid w:val="007771B5"/>
    <w:rsid w:val="007858F0"/>
    <w:rsid w:val="007874FA"/>
    <w:rsid w:val="00797AF7"/>
    <w:rsid w:val="007C06DA"/>
    <w:rsid w:val="007C4628"/>
    <w:rsid w:val="007C7DCE"/>
    <w:rsid w:val="007E39C6"/>
    <w:rsid w:val="007F27E6"/>
    <w:rsid w:val="007F3743"/>
    <w:rsid w:val="007F7C70"/>
    <w:rsid w:val="007F7F58"/>
    <w:rsid w:val="00817445"/>
    <w:rsid w:val="0082181B"/>
    <w:rsid w:val="008275A0"/>
    <w:rsid w:val="00834CC8"/>
    <w:rsid w:val="008507ED"/>
    <w:rsid w:val="0085449C"/>
    <w:rsid w:val="0085481D"/>
    <w:rsid w:val="00854F15"/>
    <w:rsid w:val="00865C3E"/>
    <w:rsid w:val="00877972"/>
    <w:rsid w:val="00881E2B"/>
    <w:rsid w:val="008A3E2C"/>
    <w:rsid w:val="008A68F7"/>
    <w:rsid w:val="008C1713"/>
    <w:rsid w:val="008D047F"/>
    <w:rsid w:val="008D1815"/>
    <w:rsid w:val="008E5C37"/>
    <w:rsid w:val="008E70F3"/>
    <w:rsid w:val="008E7608"/>
    <w:rsid w:val="008F0DE1"/>
    <w:rsid w:val="009047BB"/>
    <w:rsid w:val="00904AE7"/>
    <w:rsid w:val="009125E5"/>
    <w:rsid w:val="00926B30"/>
    <w:rsid w:val="00931C0F"/>
    <w:rsid w:val="00931D82"/>
    <w:rsid w:val="00977519"/>
    <w:rsid w:val="00992D7A"/>
    <w:rsid w:val="00996A55"/>
    <w:rsid w:val="009A45A3"/>
    <w:rsid w:val="009B32D0"/>
    <w:rsid w:val="009C01F9"/>
    <w:rsid w:val="009C1E45"/>
    <w:rsid w:val="009D1AFE"/>
    <w:rsid w:val="009F5856"/>
    <w:rsid w:val="009F5C80"/>
    <w:rsid w:val="009F6F08"/>
    <w:rsid w:val="00A00FB2"/>
    <w:rsid w:val="00A01792"/>
    <w:rsid w:val="00A0524C"/>
    <w:rsid w:val="00A06F63"/>
    <w:rsid w:val="00A17098"/>
    <w:rsid w:val="00A37EFF"/>
    <w:rsid w:val="00A505BF"/>
    <w:rsid w:val="00A63DED"/>
    <w:rsid w:val="00A64168"/>
    <w:rsid w:val="00A700C6"/>
    <w:rsid w:val="00A7188A"/>
    <w:rsid w:val="00A7652F"/>
    <w:rsid w:val="00A82983"/>
    <w:rsid w:val="00A862D9"/>
    <w:rsid w:val="00A92B7E"/>
    <w:rsid w:val="00AB0451"/>
    <w:rsid w:val="00AB7907"/>
    <w:rsid w:val="00AD202D"/>
    <w:rsid w:val="00AD73B3"/>
    <w:rsid w:val="00AE1DAA"/>
    <w:rsid w:val="00AE2671"/>
    <w:rsid w:val="00AE7D67"/>
    <w:rsid w:val="00AF456A"/>
    <w:rsid w:val="00B0533E"/>
    <w:rsid w:val="00B12FAF"/>
    <w:rsid w:val="00B176FD"/>
    <w:rsid w:val="00B4436B"/>
    <w:rsid w:val="00B46A6D"/>
    <w:rsid w:val="00B52D10"/>
    <w:rsid w:val="00B64878"/>
    <w:rsid w:val="00B71226"/>
    <w:rsid w:val="00B76562"/>
    <w:rsid w:val="00B81CDC"/>
    <w:rsid w:val="00B831A9"/>
    <w:rsid w:val="00B850CB"/>
    <w:rsid w:val="00BA0946"/>
    <w:rsid w:val="00BA3A1A"/>
    <w:rsid w:val="00BB2CF5"/>
    <w:rsid w:val="00BC5631"/>
    <w:rsid w:val="00BD0F0C"/>
    <w:rsid w:val="00BD49F2"/>
    <w:rsid w:val="00BE091B"/>
    <w:rsid w:val="00BE5C41"/>
    <w:rsid w:val="00C03A70"/>
    <w:rsid w:val="00C1010E"/>
    <w:rsid w:val="00C14779"/>
    <w:rsid w:val="00C23E5A"/>
    <w:rsid w:val="00C24389"/>
    <w:rsid w:val="00C27573"/>
    <w:rsid w:val="00C36896"/>
    <w:rsid w:val="00C5689D"/>
    <w:rsid w:val="00C56B78"/>
    <w:rsid w:val="00C5746F"/>
    <w:rsid w:val="00C6014E"/>
    <w:rsid w:val="00C6185C"/>
    <w:rsid w:val="00C71A6B"/>
    <w:rsid w:val="00C761B0"/>
    <w:rsid w:val="00C7710A"/>
    <w:rsid w:val="00C915C9"/>
    <w:rsid w:val="00CA327A"/>
    <w:rsid w:val="00CC009F"/>
    <w:rsid w:val="00CC24EE"/>
    <w:rsid w:val="00CC277B"/>
    <w:rsid w:val="00CD0233"/>
    <w:rsid w:val="00CD32AE"/>
    <w:rsid w:val="00CD69F2"/>
    <w:rsid w:val="00CE18B7"/>
    <w:rsid w:val="00CE31ED"/>
    <w:rsid w:val="00CE705A"/>
    <w:rsid w:val="00CF0B35"/>
    <w:rsid w:val="00CF24FA"/>
    <w:rsid w:val="00CF5B58"/>
    <w:rsid w:val="00D025BB"/>
    <w:rsid w:val="00D06D26"/>
    <w:rsid w:val="00D331E5"/>
    <w:rsid w:val="00D37154"/>
    <w:rsid w:val="00D45BA6"/>
    <w:rsid w:val="00D56C94"/>
    <w:rsid w:val="00D57B35"/>
    <w:rsid w:val="00D8301F"/>
    <w:rsid w:val="00D84D43"/>
    <w:rsid w:val="00D86992"/>
    <w:rsid w:val="00D90A50"/>
    <w:rsid w:val="00D944BB"/>
    <w:rsid w:val="00D95718"/>
    <w:rsid w:val="00DA62D3"/>
    <w:rsid w:val="00DC0CD6"/>
    <w:rsid w:val="00DC4915"/>
    <w:rsid w:val="00DC6D46"/>
    <w:rsid w:val="00DD4916"/>
    <w:rsid w:val="00DE108D"/>
    <w:rsid w:val="00DE4308"/>
    <w:rsid w:val="00DE7B2A"/>
    <w:rsid w:val="00DF3123"/>
    <w:rsid w:val="00E039D1"/>
    <w:rsid w:val="00E1202F"/>
    <w:rsid w:val="00E13EBD"/>
    <w:rsid w:val="00E33846"/>
    <w:rsid w:val="00E5135B"/>
    <w:rsid w:val="00E52C8C"/>
    <w:rsid w:val="00E54FAC"/>
    <w:rsid w:val="00E55A59"/>
    <w:rsid w:val="00E701A8"/>
    <w:rsid w:val="00E74BC5"/>
    <w:rsid w:val="00E75304"/>
    <w:rsid w:val="00E8098D"/>
    <w:rsid w:val="00E82AC4"/>
    <w:rsid w:val="00E90039"/>
    <w:rsid w:val="00E90FF8"/>
    <w:rsid w:val="00E9533A"/>
    <w:rsid w:val="00E9549E"/>
    <w:rsid w:val="00EA45DC"/>
    <w:rsid w:val="00EA53F6"/>
    <w:rsid w:val="00EB1BED"/>
    <w:rsid w:val="00EC032A"/>
    <w:rsid w:val="00EC76AD"/>
    <w:rsid w:val="00ED0BF5"/>
    <w:rsid w:val="00ED4574"/>
    <w:rsid w:val="00EE092F"/>
    <w:rsid w:val="00EE3BF1"/>
    <w:rsid w:val="00EF0E08"/>
    <w:rsid w:val="00EF4010"/>
    <w:rsid w:val="00F062E8"/>
    <w:rsid w:val="00F06694"/>
    <w:rsid w:val="00F320F7"/>
    <w:rsid w:val="00F3694D"/>
    <w:rsid w:val="00F41151"/>
    <w:rsid w:val="00F56628"/>
    <w:rsid w:val="00F65B1E"/>
    <w:rsid w:val="00F67959"/>
    <w:rsid w:val="00F83336"/>
    <w:rsid w:val="00FA7296"/>
    <w:rsid w:val="00FD3A6A"/>
    <w:rsid w:val="00FD5203"/>
    <w:rsid w:val="00FD6315"/>
    <w:rsid w:val="00FF71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Ttulo1">
    <w:name w:val="heading 1"/>
    <w:basedOn w:val="Normal"/>
    <w:next w:val="Normal"/>
    <w:link w:val="Ttulo1Car"/>
    <w:uiPriority w:val="99"/>
    <w:qFormat/>
    <w:rsid w:val="00AE1DAA"/>
    <w:pPr>
      <w:keepNext/>
      <w:jc w:val="center"/>
      <w:outlineLvl w:val="0"/>
    </w:pPr>
    <w:rPr>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125E5"/>
    <w:rPr>
      <w:rFonts w:ascii="Cambria" w:hAnsi="Cambria" w:cs="Times New Roman"/>
      <w:b/>
      <w:bCs/>
      <w:kern w:val="32"/>
      <w:sz w:val="32"/>
      <w:szCs w:val="32"/>
      <w:lang w:val="es-CR" w:eastAsia="es-MX"/>
    </w:rPr>
  </w:style>
  <w:style w:type="paragraph" w:styleId="Textodeglobo">
    <w:name w:val="Balloon Text"/>
    <w:basedOn w:val="Normal"/>
    <w:link w:val="TextodegloboCar"/>
    <w:uiPriority w:val="99"/>
    <w:semiHidden/>
    <w:rsid w:val="00E74BC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125E5"/>
    <w:rPr>
      <w:rFonts w:cs="Times New Roman"/>
      <w:sz w:val="2"/>
      <w:lang w:val="es-CR" w:eastAsia="es-MX"/>
    </w:rPr>
  </w:style>
  <w:style w:type="paragraph" w:styleId="Encabezado">
    <w:name w:val="header"/>
    <w:basedOn w:val="Normal"/>
    <w:link w:val="EncabezadoCar"/>
    <w:uiPriority w:val="99"/>
    <w:rsid w:val="00AE1DAA"/>
    <w:pPr>
      <w:tabs>
        <w:tab w:val="center" w:pos="4320"/>
        <w:tab w:val="right" w:pos="8640"/>
      </w:tabs>
    </w:pPr>
  </w:style>
  <w:style w:type="character" w:customStyle="1" w:styleId="EncabezadoCar">
    <w:name w:val="Encabezado Car"/>
    <w:basedOn w:val="Fuentedeprrafopredeter"/>
    <w:link w:val="Encabezado"/>
    <w:uiPriority w:val="99"/>
    <w:semiHidden/>
    <w:locked/>
    <w:rsid w:val="009125E5"/>
    <w:rPr>
      <w:rFonts w:cs="Times New Roman"/>
      <w:sz w:val="20"/>
      <w:szCs w:val="20"/>
      <w:lang w:val="es-CR" w:eastAsia="es-MX"/>
    </w:rPr>
  </w:style>
  <w:style w:type="paragraph" w:styleId="Piedepgina">
    <w:name w:val="footer"/>
    <w:basedOn w:val="Normal"/>
    <w:link w:val="PiedepginaCar"/>
    <w:uiPriority w:val="99"/>
    <w:rsid w:val="00AE1DAA"/>
    <w:pPr>
      <w:tabs>
        <w:tab w:val="center" w:pos="4320"/>
        <w:tab w:val="right" w:pos="8640"/>
      </w:tabs>
    </w:pPr>
  </w:style>
  <w:style w:type="character" w:customStyle="1" w:styleId="PiedepginaCar">
    <w:name w:val="Pie de página Car"/>
    <w:basedOn w:val="Fuentedeprrafopredeter"/>
    <w:link w:val="Piedepgina"/>
    <w:uiPriority w:val="99"/>
    <w:semiHidden/>
    <w:locked/>
    <w:rsid w:val="009125E5"/>
    <w:rPr>
      <w:rFonts w:cs="Times New Roman"/>
      <w:sz w:val="20"/>
      <w:szCs w:val="20"/>
      <w:lang w:val="es-CR" w:eastAsia="es-MX"/>
    </w:rPr>
  </w:style>
  <w:style w:type="character" w:styleId="Nmerodepgina">
    <w:name w:val="page number"/>
    <w:basedOn w:val="Fuentedeprrafopredeter"/>
    <w:uiPriority w:val="99"/>
    <w:rsid w:val="00AE1DAA"/>
    <w:rPr>
      <w:rFonts w:cs="Times New Roman"/>
    </w:rPr>
  </w:style>
  <w:style w:type="character" w:styleId="Refdecomentario">
    <w:name w:val="annotation reference"/>
    <w:basedOn w:val="Fuentedeprrafopredeter"/>
    <w:uiPriority w:val="99"/>
    <w:semiHidden/>
    <w:rsid w:val="00E74BC5"/>
    <w:rPr>
      <w:rFonts w:cs="Times New Roman"/>
      <w:sz w:val="16"/>
      <w:szCs w:val="16"/>
    </w:rPr>
  </w:style>
  <w:style w:type="paragraph" w:styleId="Textocomentario">
    <w:name w:val="annotation text"/>
    <w:basedOn w:val="Normal"/>
    <w:link w:val="TextocomentarioCar"/>
    <w:uiPriority w:val="99"/>
    <w:semiHidden/>
    <w:rsid w:val="00E74BC5"/>
  </w:style>
  <w:style w:type="character" w:customStyle="1" w:styleId="TextocomentarioCar">
    <w:name w:val="Texto comentario Car"/>
    <w:basedOn w:val="Fuentedeprrafopredeter"/>
    <w:link w:val="Textocomentario"/>
    <w:uiPriority w:val="99"/>
    <w:semiHidden/>
    <w:locked/>
    <w:rsid w:val="009125E5"/>
    <w:rPr>
      <w:rFonts w:cs="Times New Roman"/>
      <w:sz w:val="20"/>
      <w:szCs w:val="20"/>
      <w:lang w:val="es-CR" w:eastAsia="es-MX"/>
    </w:rPr>
  </w:style>
  <w:style w:type="paragraph" w:styleId="Asuntodelcomentario">
    <w:name w:val="annotation subject"/>
    <w:basedOn w:val="Textocomentario"/>
    <w:next w:val="Textocomentario"/>
    <w:link w:val="AsuntodelcomentarioCar"/>
    <w:uiPriority w:val="99"/>
    <w:semiHidden/>
    <w:rsid w:val="00E74BC5"/>
    <w:rPr>
      <w:b/>
      <w:bCs/>
    </w:rPr>
  </w:style>
  <w:style w:type="character" w:customStyle="1" w:styleId="AsuntodelcomentarioCar">
    <w:name w:val="Asunto del comentario Car"/>
    <w:basedOn w:val="TextocomentarioCar"/>
    <w:link w:val="Asuntodelcomentario"/>
    <w:uiPriority w:val="99"/>
    <w:semiHidden/>
    <w:locked/>
    <w:rsid w:val="009125E5"/>
    <w:rPr>
      <w:rFonts w:cs="Times New Roman"/>
      <w:b/>
      <w:bCs/>
      <w:sz w:val="20"/>
      <w:szCs w:val="20"/>
      <w:lang w:val="es-CR" w:eastAsia="es-MX"/>
    </w:rPr>
  </w:style>
  <w:style w:type="table" w:styleId="Tablaconcuadrcula">
    <w:name w:val="Table Grid"/>
    <w:basedOn w:val="Tabla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652F"/>
    <w:pPr>
      <w:ind w:left="720"/>
      <w:contextualSpacing/>
    </w:pPr>
  </w:style>
  <w:style w:type="character" w:customStyle="1" w:styleId="longtext1">
    <w:name w:val="long_text1"/>
    <w:rsid w:val="004F2A9A"/>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52F"/>
    <w:pPr>
      <w:ind w:left="720"/>
      <w:contextualSpacing/>
    </w:pPr>
  </w:style>
  <w:style w:type="character" w:customStyle="1" w:styleId="longtext1">
    <w:name w:val="long_text1"/>
    <w:rsid w:val="004F2A9A"/>
    <w:rPr>
      <w:sz w:val="17"/>
      <w:szCs w:val="17"/>
    </w:rPr>
  </w:style>
</w:styles>
</file>

<file path=word/webSettings.xml><?xml version="1.0" encoding="utf-8"?>
<w:webSettings xmlns:r="http://schemas.openxmlformats.org/officeDocument/2006/relationships" xmlns:w="http://schemas.openxmlformats.org/wordprocessingml/2006/main">
  <w:divs>
    <w:div w:id="899252184">
      <w:bodyDiv w:val="1"/>
      <w:marLeft w:val="0"/>
      <w:marRight w:val="0"/>
      <w:marTop w:val="0"/>
      <w:marBottom w:val="0"/>
      <w:divBdr>
        <w:top w:val="none" w:sz="0" w:space="0" w:color="auto"/>
        <w:left w:val="none" w:sz="0" w:space="0" w:color="auto"/>
        <w:bottom w:val="none" w:sz="0" w:space="0" w:color="auto"/>
        <w:right w:val="none" w:sz="0" w:space="0" w:color="auto"/>
      </w:divBdr>
    </w:div>
    <w:div w:id="948589481">
      <w:bodyDiv w:val="1"/>
      <w:marLeft w:val="0"/>
      <w:marRight w:val="0"/>
      <w:marTop w:val="0"/>
      <w:marBottom w:val="0"/>
      <w:divBdr>
        <w:top w:val="none" w:sz="0" w:space="0" w:color="auto"/>
        <w:left w:val="none" w:sz="0" w:space="0" w:color="auto"/>
        <w:bottom w:val="none" w:sz="0" w:space="0" w:color="auto"/>
        <w:right w:val="none" w:sz="0" w:space="0" w:color="auto"/>
      </w:divBdr>
    </w:div>
    <w:div w:id="1667511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id002369</dc:creator>
  <cp:lastModifiedBy>delia.torres</cp:lastModifiedBy>
  <cp:revision>5</cp:revision>
  <cp:lastPrinted>2014-06-22T20:10:00Z</cp:lastPrinted>
  <dcterms:created xsi:type="dcterms:W3CDTF">2014-06-17T21:58:00Z</dcterms:created>
  <dcterms:modified xsi:type="dcterms:W3CDTF">2014-06-22T20:11:00Z</dcterms:modified>
</cp:coreProperties>
</file>