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80D" w:rsidRPr="00AE280D" w:rsidRDefault="00AE280D" w:rsidP="00AE280D">
      <w:pPr>
        <w:spacing w:after="0" w:line="240" w:lineRule="auto"/>
        <w:jc w:val="center"/>
        <w:rPr>
          <w:rFonts w:ascii="Times New Roman" w:eastAsia="Times New Roman" w:hAnsi="Times New Roman" w:cs="Times New Roman"/>
          <w:sz w:val="24"/>
          <w:szCs w:val="24"/>
          <w:lang w:val="es-CR"/>
        </w:rPr>
      </w:pPr>
      <w:r w:rsidRPr="00AE280D">
        <w:rPr>
          <w:rFonts w:ascii="Verdana" w:eastAsia="Times New Roman" w:hAnsi="Verdana" w:cs="Times New Roman"/>
          <w:b/>
          <w:color w:val="00008B"/>
          <w:sz w:val="24"/>
          <w:szCs w:val="24"/>
          <w:lang w:val="es-CR"/>
        </w:rPr>
        <w:t>Grupo Regional de Consulta Sobre Migración (GRCM)</w:t>
      </w:r>
    </w:p>
    <w:p w:rsidR="00AE280D" w:rsidRPr="00AE280D" w:rsidRDefault="00AE280D" w:rsidP="00AE280D">
      <w:pPr>
        <w:spacing w:after="0" w:line="240" w:lineRule="auto"/>
        <w:jc w:val="center"/>
        <w:rPr>
          <w:rFonts w:ascii="Times New Roman" w:eastAsia="Times New Roman" w:hAnsi="Times New Roman" w:cs="Times New Roman"/>
          <w:sz w:val="24"/>
          <w:szCs w:val="24"/>
          <w:lang w:val="es-CR"/>
        </w:rPr>
      </w:pPr>
      <w:r w:rsidRPr="00AE280D">
        <w:rPr>
          <w:rFonts w:ascii="Verdana" w:eastAsia="Times New Roman" w:hAnsi="Verdana" w:cs="Times New Roman"/>
          <w:b/>
          <w:i/>
          <w:iCs/>
          <w:color w:val="00008B"/>
          <w:sz w:val="20"/>
          <w:szCs w:val="20"/>
          <w:lang w:val="es-CR"/>
        </w:rPr>
        <w:t>Heredia, Costa Rica, Hotel La Condesa</w:t>
      </w:r>
    </w:p>
    <w:p w:rsidR="00AE280D" w:rsidRPr="00AE280D" w:rsidRDefault="00AE280D" w:rsidP="00AE280D">
      <w:pPr>
        <w:spacing w:after="0" w:line="240" w:lineRule="auto"/>
        <w:jc w:val="center"/>
        <w:rPr>
          <w:rFonts w:ascii="Times New Roman" w:eastAsia="Times New Roman" w:hAnsi="Times New Roman" w:cs="Times New Roman"/>
          <w:sz w:val="24"/>
          <w:szCs w:val="24"/>
        </w:rPr>
      </w:pPr>
      <w:r w:rsidRPr="00AE280D">
        <w:rPr>
          <w:rFonts w:ascii="Verdana" w:eastAsia="Times New Roman" w:hAnsi="Verdana" w:cs="Times New Roman"/>
          <w:b/>
          <w:i/>
          <w:iCs/>
          <w:color w:val="00008B"/>
          <w:sz w:val="20"/>
          <w:szCs w:val="20"/>
          <w:lang w:val="es-CR"/>
        </w:rPr>
        <w:t>14-16 de Noviembre 2001</w:t>
      </w:r>
    </w:p>
    <w:p w:rsidR="00AE280D" w:rsidRPr="00AE280D" w:rsidRDefault="00AE280D" w:rsidP="00AE280D">
      <w:pPr>
        <w:spacing w:after="0" w:line="240" w:lineRule="auto"/>
        <w:jc w:val="center"/>
        <w:rPr>
          <w:rFonts w:ascii="Times New Roman" w:eastAsia="Times New Roman" w:hAnsi="Times New Roman" w:cs="Times New Roman"/>
          <w:sz w:val="24"/>
          <w:szCs w:val="24"/>
          <w:lang w:val="es-CR"/>
        </w:rPr>
      </w:pPr>
      <w:r w:rsidRPr="00AE280D">
        <w:rPr>
          <w:rFonts w:ascii="Verdana" w:eastAsia="Times New Roman" w:hAnsi="Verdana" w:cs="Times New Roman"/>
          <w:b/>
          <w:i/>
          <w:iCs/>
          <w:color w:val="00008B"/>
          <w:sz w:val="24"/>
          <w:szCs w:val="24"/>
          <w:lang w:val="es-CR"/>
        </w:rPr>
        <w:t>Reunión</w:t>
      </w:r>
      <w:r w:rsidRPr="00AE280D">
        <w:rPr>
          <w:rFonts w:ascii="Arial" w:eastAsia="Times New Roman" w:hAnsi="Arial" w:cs="Times New Roman"/>
          <w:b/>
          <w:i/>
          <w:iCs/>
          <w:color w:val="00008B"/>
          <w:sz w:val="24"/>
          <w:szCs w:val="24"/>
          <w:lang w:val="es-CR"/>
        </w:rPr>
        <w:t xml:space="preserve"> </w:t>
      </w:r>
      <w:r w:rsidRPr="00AE280D">
        <w:rPr>
          <w:rFonts w:ascii="Verdana" w:eastAsia="Times New Roman" w:hAnsi="Verdana" w:cs="Times New Roman"/>
          <w:b/>
          <w:i/>
          <w:iCs/>
          <w:color w:val="00008B"/>
          <w:sz w:val="24"/>
          <w:szCs w:val="24"/>
          <w:lang w:val="es-CR"/>
        </w:rPr>
        <w:t>de La Red de Enlace de Funcionarios para el Intercambio Regular de Información sobre el Combate al Tráfico de Migrantes</w:t>
      </w:r>
      <w:r w:rsidRPr="00AE280D">
        <w:rPr>
          <w:rFonts w:ascii="Arial" w:eastAsia="Times New Roman" w:hAnsi="Arial" w:cs="Times New Roman"/>
          <w:b/>
          <w:i/>
          <w:iCs/>
          <w:color w:val="00008B"/>
          <w:sz w:val="24"/>
          <w:szCs w:val="24"/>
          <w:lang w:val="es-CR"/>
        </w:rPr>
        <w:t xml:space="preserve"> </w:t>
      </w:r>
    </w:p>
    <w:p w:rsidR="00AE280D" w:rsidRPr="00AE280D" w:rsidRDefault="00AE280D" w:rsidP="00AE280D">
      <w:pPr>
        <w:spacing w:after="0" w:line="240" w:lineRule="auto"/>
        <w:jc w:val="center"/>
        <w:rPr>
          <w:rFonts w:ascii="Times New Roman" w:eastAsia="Times New Roman" w:hAnsi="Times New Roman" w:cs="Times New Roman"/>
          <w:sz w:val="24"/>
          <w:szCs w:val="24"/>
          <w:lang w:val="es-CR"/>
        </w:rPr>
      </w:pPr>
      <w:r w:rsidRPr="00AE280D">
        <w:rPr>
          <w:rFonts w:ascii="Times New Roman" w:eastAsia="Times New Roman" w:hAnsi="Times New Roman" w:cs="Times New Roman"/>
          <w:sz w:val="24"/>
          <w:szCs w:val="24"/>
          <w:lang w:val="es-CR"/>
        </w:rPr>
        <w:t> </w:t>
      </w:r>
    </w:p>
    <w:p w:rsidR="00AE280D" w:rsidRPr="00AE280D" w:rsidRDefault="00AE280D" w:rsidP="00AE280D">
      <w:pPr>
        <w:spacing w:after="0" w:line="240" w:lineRule="auto"/>
        <w:jc w:val="center"/>
        <w:rPr>
          <w:rFonts w:ascii="Times New Roman" w:eastAsia="Times New Roman" w:hAnsi="Times New Roman" w:cs="Times New Roman"/>
          <w:sz w:val="24"/>
          <w:szCs w:val="24"/>
          <w:lang w:val="es-CR"/>
        </w:rPr>
      </w:pPr>
      <w:r w:rsidRPr="00AE280D">
        <w:rPr>
          <w:rFonts w:ascii="Verdana" w:eastAsia="Times New Roman" w:hAnsi="Verdana" w:cs="Times New Roman"/>
          <w:b/>
          <w:i/>
          <w:iCs/>
          <w:color w:val="00008B"/>
          <w:sz w:val="20"/>
          <w:szCs w:val="20"/>
          <w:lang w:val="es-CR"/>
        </w:rPr>
        <w:t>(Jueves, 15 de Noviembre 17:15 – 19:15 horas)</w:t>
      </w:r>
    </w:p>
    <w:p w:rsidR="00AE280D" w:rsidRPr="00AE280D" w:rsidRDefault="00AE280D" w:rsidP="00AE280D">
      <w:pPr>
        <w:spacing w:after="100" w:line="240" w:lineRule="auto"/>
        <w:jc w:val="center"/>
        <w:rPr>
          <w:rFonts w:ascii="Times New Roman" w:eastAsia="Times New Roman" w:hAnsi="Times New Roman" w:cs="Times New Roman"/>
          <w:sz w:val="24"/>
          <w:szCs w:val="24"/>
          <w:lang w:val="es-CR"/>
        </w:rPr>
      </w:pPr>
      <w:r w:rsidRPr="00AE280D">
        <w:rPr>
          <w:rFonts w:ascii="Times New Roman" w:eastAsia="Times New Roman" w:hAnsi="Times New Roman" w:cs="Times New Roman"/>
          <w:sz w:val="24"/>
          <w:szCs w:val="24"/>
          <w:lang w:val="es-CR"/>
        </w:rPr>
        <w:t> </w:t>
      </w:r>
    </w:p>
    <w:p w:rsidR="00AE280D" w:rsidRPr="00AE280D" w:rsidRDefault="00AE280D" w:rsidP="00AE280D">
      <w:pPr>
        <w:spacing w:after="0" w:line="240" w:lineRule="auto"/>
        <w:rPr>
          <w:rFonts w:ascii="Times New Roman" w:eastAsia="Times New Roman" w:hAnsi="Times New Roman" w:cs="Times New Roman"/>
          <w:sz w:val="24"/>
          <w:szCs w:val="24"/>
          <w:lang w:val="es-CR"/>
        </w:rPr>
      </w:pPr>
      <w:r w:rsidRPr="00AE280D">
        <w:rPr>
          <w:rFonts w:ascii="Verdana" w:eastAsia="Times New Roman" w:hAnsi="Verdana" w:cs="Times New Roman"/>
          <w:b/>
          <w:bCs/>
          <w:i/>
          <w:iCs/>
          <w:sz w:val="24"/>
          <w:szCs w:val="24"/>
          <w:lang w:val="es-CR"/>
        </w:rPr>
        <w:t>AGENDA PRELIMINAR</w:t>
      </w:r>
    </w:p>
    <w:p w:rsidR="00AE280D" w:rsidRPr="00AE280D" w:rsidRDefault="00AE280D" w:rsidP="00AE280D">
      <w:pPr>
        <w:spacing w:after="0" w:line="240" w:lineRule="auto"/>
        <w:rPr>
          <w:rFonts w:ascii="Times New Roman" w:eastAsia="Times New Roman" w:hAnsi="Times New Roman" w:cs="Times New Roman"/>
          <w:sz w:val="24"/>
          <w:szCs w:val="24"/>
          <w:lang w:val="es-CR"/>
        </w:rPr>
      </w:pPr>
      <w:r w:rsidRPr="00AE280D">
        <w:rPr>
          <w:rFonts w:ascii="Times New Roman" w:eastAsia="Times New Roman" w:hAnsi="Times New Roman" w:cs="Times New Roman"/>
          <w:sz w:val="24"/>
          <w:szCs w:val="24"/>
          <w:lang w:val="es-CR"/>
        </w:rPr>
        <w:t> </w:t>
      </w:r>
    </w:p>
    <w:p w:rsidR="00AE280D" w:rsidRPr="00AE280D" w:rsidRDefault="00AE280D" w:rsidP="00AE280D">
      <w:pPr>
        <w:tabs>
          <w:tab w:val="num" w:pos="360"/>
        </w:tabs>
        <w:spacing w:after="0" w:line="240" w:lineRule="auto"/>
        <w:ind w:left="1080" w:hanging="360"/>
        <w:rPr>
          <w:rFonts w:ascii="Times New Roman" w:eastAsia="Times New Roman" w:hAnsi="Times New Roman" w:cs="Times New Roman"/>
          <w:sz w:val="24"/>
          <w:szCs w:val="24"/>
          <w:lang w:val="es-CR"/>
        </w:rPr>
      </w:pPr>
      <w:r w:rsidRPr="00AE280D">
        <w:rPr>
          <w:rFonts w:ascii="Symbol" w:eastAsia="Times New Roman" w:hAnsi="Symbol" w:cs="Times New Roman"/>
          <w:sz w:val="24"/>
          <w:szCs w:val="24"/>
          <w:lang w:val="es-CR"/>
        </w:rPr>
        <w:t></w:t>
      </w:r>
      <w:r w:rsidRPr="00AE280D">
        <w:rPr>
          <w:rFonts w:ascii="Times New Roman" w:eastAsia="Times New Roman" w:hAnsi="Times New Roman" w:cs="Times New Roman"/>
          <w:sz w:val="14"/>
          <w:szCs w:val="14"/>
          <w:lang w:val="es-CR"/>
        </w:rPr>
        <w:t xml:space="preserve">      </w:t>
      </w:r>
      <w:r w:rsidRPr="00AE280D">
        <w:rPr>
          <w:rFonts w:ascii="Verdana" w:eastAsia="Times New Roman" w:hAnsi="Verdana" w:cs="Times New Roman"/>
          <w:sz w:val="20"/>
          <w:szCs w:val="20"/>
          <w:lang w:val="es-CR"/>
        </w:rPr>
        <w:t>Medidas tomadas a raíz de los actos terroristas en los EE.UU. del 11 de Sept</w:t>
      </w:r>
    </w:p>
    <w:p w:rsidR="00AE280D" w:rsidRPr="00AE280D" w:rsidRDefault="00AE280D" w:rsidP="00AE280D">
      <w:pPr>
        <w:tabs>
          <w:tab w:val="num" w:pos="360"/>
        </w:tabs>
        <w:spacing w:after="0" w:line="240" w:lineRule="auto"/>
        <w:ind w:left="1080" w:hanging="360"/>
        <w:rPr>
          <w:rFonts w:ascii="Times New Roman" w:eastAsia="Times New Roman" w:hAnsi="Times New Roman" w:cs="Times New Roman"/>
          <w:sz w:val="24"/>
          <w:szCs w:val="24"/>
          <w:lang w:val="es-CR"/>
        </w:rPr>
      </w:pPr>
      <w:r w:rsidRPr="00AE280D">
        <w:rPr>
          <w:rFonts w:ascii="Times New Roman" w:eastAsia="Times New Roman" w:hAnsi="Times New Roman" w:cs="Times New Roman"/>
          <w:sz w:val="24"/>
          <w:szCs w:val="24"/>
          <w:lang w:val="es-CR"/>
        </w:rPr>
        <w:t> </w:t>
      </w:r>
    </w:p>
    <w:p w:rsidR="00AE280D" w:rsidRPr="00AE280D" w:rsidRDefault="00AE280D" w:rsidP="00AE280D">
      <w:pPr>
        <w:tabs>
          <w:tab w:val="num" w:pos="360"/>
        </w:tabs>
        <w:spacing w:after="0" w:line="240" w:lineRule="auto"/>
        <w:ind w:left="1080" w:hanging="360"/>
        <w:rPr>
          <w:rFonts w:ascii="Times New Roman" w:eastAsia="Times New Roman" w:hAnsi="Times New Roman" w:cs="Times New Roman"/>
          <w:sz w:val="24"/>
          <w:szCs w:val="24"/>
          <w:lang w:val="es-CR"/>
        </w:rPr>
      </w:pPr>
      <w:r w:rsidRPr="00AE280D">
        <w:rPr>
          <w:rFonts w:ascii="Symbol" w:eastAsia="Times New Roman" w:hAnsi="Symbol" w:cs="Times New Roman"/>
          <w:sz w:val="24"/>
          <w:szCs w:val="24"/>
          <w:lang w:val="es-CR"/>
        </w:rPr>
        <w:t></w:t>
      </w:r>
      <w:r w:rsidRPr="00AE280D">
        <w:rPr>
          <w:rFonts w:ascii="Times New Roman" w:eastAsia="Times New Roman" w:hAnsi="Times New Roman" w:cs="Times New Roman"/>
          <w:sz w:val="14"/>
          <w:szCs w:val="14"/>
          <w:lang w:val="es-CR"/>
        </w:rPr>
        <w:t xml:space="preserve">      </w:t>
      </w:r>
      <w:r w:rsidRPr="00AE280D">
        <w:rPr>
          <w:rFonts w:ascii="Verdana" w:eastAsia="Times New Roman" w:hAnsi="Verdana" w:cs="Times New Roman"/>
          <w:sz w:val="20"/>
          <w:szCs w:val="20"/>
          <w:lang w:val="es-CR"/>
        </w:rPr>
        <w:t>Discusión sobre la diferencia que se hace en los Protocolos entre tráfico (trata de personas) y contrabando (tráfico ilícito de personas) de la Convención de las NN UU Contra la Delincuencia Organizada Transnacional, con el propósito de determinar los ámbitos de acción que la CRM desea enfatizar.</w:t>
      </w:r>
    </w:p>
    <w:p w:rsidR="00AE280D" w:rsidRPr="00AE280D" w:rsidRDefault="00AE280D" w:rsidP="00AE280D">
      <w:pPr>
        <w:tabs>
          <w:tab w:val="num" w:pos="360"/>
        </w:tabs>
        <w:spacing w:after="0" w:line="240" w:lineRule="auto"/>
        <w:ind w:left="1080" w:hanging="360"/>
        <w:rPr>
          <w:rFonts w:ascii="Times New Roman" w:eastAsia="Times New Roman" w:hAnsi="Times New Roman" w:cs="Times New Roman"/>
          <w:sz w:val="24"/>
          <w:szCs w:val="24"/>
          <w:lang w:val="es-CR"/>
        </w:rPr>
      </w:pPr>
      <w:r w:rsidRPr="00AE280D">
        <w:rPr>
          <w:rFonts w:ascii="Times New Roman" w:eastAsia="Times New Roman" w:hAnsi="Times New Roman" w:cs="Times New Roman"/>
          <w:sz w:val="24"/>
          <w:szCs w:val="24"/>
          <w:lang w:val="es-CR"/>
        </w:rPr>
        <w:t> </w:t>
      </w:r>
    </w:p>
    <w:p w:rsidR="00AE280D" w:rsidRPr="00AE280D" w:rsidRDefault="00AE280D" w:rsidP="00AE280D">
      <w:pPr>
        <w:tabs>
          <w:tab w:val="num" w:pos="360"/>
        </w:tabs>
        <w:spacing w:after="0" w:line="240" w:lineRule="auto"/>
        <w:ind w:left="1080" w:hanging="360"/>
        <w:jc w:val="both"/>
        <w:rPr>
          <w:rFonts w:ascii="Times New Roman" w:eastAsia="Times New Roman" w:hAnsi="Times New Roman" w:cs="Times New Roman"/>
          <w:sz w:val="24"/>
          <w:szCs w:val="24"/>
          <w:lang w:val="es-CR"/>
        </w:rPr>
      </w:pPr>
      <w:r w:rsidRPr="00AE280D">
        <w:rPr>
          <w:rFonts w:ascii="Symbol" w:eastAsia="Times New Roman" w:hAnsi="Symbol" w:cs="Times New Roman"/>
          <w:sz w:val="24"/>
          <w:szCs w:val="24"/>
          <w:lang w:val="es-CR"/>
        </w:rPr>
        <w:t></w:t>
      </w:r>
      <w:r w:rsidRPr="00AE280D">
        <w:rPr>
          <w:rFonts w:ascii="Times New Roman" w:eastAsia="Times New Roman" w:hAnsi="Times New Roman" w:cs="Times New Roman"/>
          <w:sz w:val="14"/>
          <w:szCs w:val="14"/>
          <w:lang w:val="es-CR"/>
        </w:rPr>
        <w:t xml:space="preserve">      </w:t>
      </w:r>
      <w:r w:rsidRPr="00AE280D">
        <w:rPr>
          <w:rFonts w:ascii="Verdana" w:eastAsia="Times New Roman" w:hAnsi="Verdana" w:cs="Times New Roman"/>
          <w:sz w:val="20"/>
          <w:szCs w:val="20"/>
          <w:lang w:val="es-CR"/>
        </w:rPr>
        <w:t>Bases para una propuesta de Plan de Trabajo</w:t>
      </w:r>
      <w:r w:rsidRPr="00AE280D">
        <w:rPr>
          <w:rFonts w:ascii="Verdana" w:eastAsia="Times New Roman" w:hAnsi="Verdana" w:cs="Times New Roman"/>
          <w:b/>
          <w:sz w:val="20"/>
          <w:szCs w:val="20"/>
          <w:lang w:val="es-CR"/>
        </w:rPr>
        <w:t>.</w:t>
      </w:r>
    </w:p>
    <w:p w:rsidR="00AE280D" w:rsidRPr="00AE280D" w:rsidRDefault="00AE280D" w:rsidP="00AE280D">
      <w:pPr>
        <w:tabs>
          <w:tab w:val="num" w:pos="360"/>
        </w:tabs>
        <w:spacing w:after="0" w:line="240" w:lineRule="auto"/>
        <w:ind w:left="1080" w:hanging="360"/>
        <w:jc w:val="both"/>
        <w:rPr>
          <w:rFonts w:ascii="Times New Roman" w:eastAsia="Times New Roman" w:hAnsi="Times New Roman" w:cs="Times New Roman"/>
          <w:sz w:val="24"/>
          <w:szCs w:val="24"/>
          <w:lang w:val="es-CR"/>
        </w:rPr>
      </w:pPr>
      <w:r w:rsidRPr="00AE280D">
        <w:rPr>
          <w:rFonts w:ascii="Times New Roman" w:eastAsia="Times New Roman" w:hAnsi="Times New Roman" w:cs="Times New Roman"/>
          <w:sz w:val="24"/>
          <w:szCs w:val="24"/>
          <w:lang w:val="es-CR"/>
        </w:rPr>
        <w:t> </w:t>
      </w:r>
    </w:p>
    <w:p w:rsidR="00AE280D" w:rsidRPr="00AE280D" w:rsidRDefault="00AE280D" w:rsidP="00AE280D">
      <w:pPr>
        <w:tabs>
          <w:tab w:val="num" w:pos="1080"/>
        </w:tabs>
        <w:spacing w:after="0" w:line="240" w:lineRule="auto"/>
        <w:ind w:left="1800"/>
        <w:rPr>
          <w:rFonts w:ascii="Times New Roman" w:eastAsia="Times New Roman" w:hAnsi="Times New Roman" w:cs="Times New Roman"/>
          <w:sz w:val="24"/>
          <w:szCs w:val="24"/>
          <w:lang w:val="es-CR"/>
        </w:rPr>
      </w:pPr>
      <w:r w:rsidRPr="00AE280D">
        <w:rPr>
          <w:rFonts w:ascii="Symbol" w:eastAsia="Times New Roman" w:hAnsi="Symbol" w:cs="Times New Roman"/>
          <w:color w:val="000000"/>
          <w:sz w:val="24"/>
          <w:szCs w:val="24"/>
          <w:lang w:val="es-CR"/>
        </w:rPr>
        <w:t></w:t>
      </w:r>
      <w:r w:rsidRPr="00AE280D">
        <w:rPr>
          <w:rFonts w:ascii="Times New Roman" w:eastAsia="Times New Roman" w:hAnsi="Times New Roman" w:cs="Times New Roman"/>
          <w:color w:val="000000"/>
          <w:sz w:val="14"/>
          <w:szCs w:val="14"/>
          <w:lang w:val="es-CR"/>
        </w:rPr>
        <w:t xml:space="preserve">        </w:t>
      </w:r>
      <w:r w:rsidRPr="00AE280D">
        <w:rPr>
          <w:rFonts w:ascii="Verdana" w:eastAsia="Times New Roman" w:hAnsi="Verdana" w:cs="Times New Roman"/>
          <w:sz w:val="20"/>
          <w:szCs w:val="20"/>
          <w:lang w:val="es-CR"/>
        </w:rPr>
        <w:t xml:space="preserve">Seguimiento al acuerdo viceministerial (Comunicado Conjunto - San José) sobre </w:t>
      </w:r>
      <w:proofErr w:type="spellStart"/>
      <w:r w:rsidRPr="00AE280D">
        <w:rPr>
          <w:rFonts w:ascii="Verdana" w:eastAsia="Times New Roman" w:hAnsi="Verdana" w:cs="Times New Roman"/>
          <w:sz w:val="20"/>
          <w:szCs w:val="20"/>
          <w:lang w:val="es-CR"/>
        </w:rPr>
        <w:t>coordinacion</w:t>
      </w:r>
      <w:proofErr w:type="spellEnd"/>
      <w:r w:rsidRPr="00AE280D">
        <w:rPr>
          <w:rFonts w:ascii="Verdana" w:eastAsia="Times New Roman" w:hAnsi="Verdana" w:cs="Times New Roman"/>
          <w:sz w:val="20"/>
          <w:szCs w:val="20"/>
          <w:lang w:val="es-CR"/>
        </w:rPr>
        <w:t xml:space="preserve"> de   </w:t>
      </w:r>
    </w:p>
    <w:p w:rsidR="00AE280D" w:rsidRPr="00AE280D" w:rsidRDefault="00AE280D" w:rsidP="00AE280D">
      <w:pPr>
        <w:tabs>
          <w:tab w:val="num" w:pos="1080"/>
        </w:tabs>
        <w:spacing w:after="0" w:line="240" w:lineRule="auto"/>
        <w:ind w:left="1800"/>
        <w:rPr>
          <w:rFonts w:ascii="Times New Roman" w:eastAsia="Times New Roman" w:hAnsi="Times New Roman" w:cs="Times New Roman"/>
          <w:sz w:val="24"/>
          <w:szCs w:val="24"/>
          <w:lang w:val="es-CR"/>
        </w:rPr>
      </w:pPr>
      <w:r w:rsidRPr="00AE280D">
        <w:rPr>
          <w:rFonts w:ascii="Verdana" w:eastAsia="Times New Roman" w:hAnsi="Verdana" w:cs="Times New Roman"/>
          <w:sz w:val="20"/>
          <w:szCs w:val="20"/>
          <w:lang w:val="es-CR"/>
        </w:rPr>
        <w:t>    </w:t>
      </w:r>
      <w:proofErr w:type="gramStart"/>
      <w:r w:rsidRPr="00AE280D">
        <w:rPr>
          <w:rFonts w:ascii="Verdana" w:eastAsia="Times New Roman" w:hAnsi="Verdana" w:cs="Times New Roman"/>
          <w:sz w:val="20"/>
          <w:szCs w:val="20"/>
          <w:lang w:val="es-CR"/>
        </w:rPr>
        <w:t>acciones</w:t>
      </w:r>
      <w:proofErr w:type="gramEnd"/>
      <w:r w:rsidRPr="00AE280D">
        <w:rPr>
          <w:rFonts w:ascii="Verdana" w:eastAsia="Times New Roman" w:hAnsi="Verdana" w:cs="Times New Roman"/>
          <w:sz w:val="20"/>
          <w:szCs w:val="20"/>
          <w:lang w:val="es-CR"/>
        </w:rPr>
        <w:t xml:space="preserve"> para mejor identificar y combatir las redes de traficantes </w:t>
      </w:r>
    </w:p>
    <w:p w:rsidR="00AE280D" w:rsidRPr="00AE280D" w:rsidRDefault="00AE280D" w:rsidP="00AE280D">
      <w:pPr>
        <w:tabs>
          <w:tab w:val="num" w:pos="1080"/>
        </w:tabs>
        <w:spacing w:after="0" w:line="240" w:lineRule="auto"/>
        <w:ind w:left="1800"/>
        <w:rPr>
          <w:rFonts w:ascii="Times New Roman" w:eastAsia="Times New Roman" w:hAnsi="Times New Roman" w:cs="Times New Roman"/>
          <w:sz w:val="24"/>
          <w:szCs w:val="24"/>
          <w:lang w:val="es-CR"/>
        </w:rPr>
      </w:pPr>
      <w:r w:rsidRPr="00AE280D">
        <w:rPr>
          <w:rFonts w:ascii="Symbol" w:eastAsia="Times New Roman" w:hAnsi="Symbol" w:cs="Times New Roman"/>
          <w:color w:val="000000"/>
          <w:sz w:val="20"/>
          <w:szCs w:val="20"/>
          <w:lang w:val="es-CR"/>
        </w:rPr>
        <w:t></w:t>
      </w:r>
      <w:r w:rsidRPr="00AE280D">
        <w:rPr>
          <w:rFonts w:ascii="Times New Roman" w:eastAsia="Times New Roman" w:hAnsi="Times New Roman" w:cs="Times New Roman"/>
          <w:color w:val="000000"/>
          <w:sz w:val="14"/>
          <w:szCs w:val="14"/>
          <w:lang w:val="es-CR"/>
        </w:rPr>
        <w:t xml:space="preserve">        </w:t>
      </w:r>
      <w:r w:rsidRPr="00AE280D">
        <w:rPr>
          <w:rFonts w:ascii="Verdana" w:eastAsia="Times New Roman" w:hAnsi="Verdana" w:cs="Times New Roman"/>
          <w:sz w:val="20"/>
          <w:szCs w:val="20"/>
          <w:lang w:val="es-CR"/>
        </w:rPr>
        <w:t>Seguimiento a los estudios de tráfico en los países miembros de la CRM</w:t>
      </w:r>
    </w:p>
    <w:p w:rsidR="00AE280D" w:rsidRPr="00AE280D" w:rsidRDefault="00AE280D" w:rsidP="00AE280D">
      <w:pPr>
        <w:tabs>
          <w:tab w:val="num" w:pos="1080"/>
        </w:tabs>
        <w:spacing w:after="0" w:line="240" w:lineRule="auto"/>
        <w:ind w:left="1800"/>
        <w:rPr>
          <w:rFonts w:ascii="Times New Roman" w:eastAsia="Times New Roman" w:hAnsi="Times New Roman" w:cs="Times New Roman"/>
          <w:sz w:val="24"/>
          <w:szCs w:val="24"/>
          <w:lang w:val="es-CR"/>
        </w:rPr>
      </w:pPr>
      <w:r w:rsidRPr="00AE280D">
        <w:rPr>
          <w:rFonts w:ascii="Symbol" w:eastAsia="Times New Roman" w:hAnsi="Symbol" w:cs="Times New Roman"/>
          <w:color w:val="000000"/>
          <w:sz w:val="20"/>
          <w:szCs w:val="20"/>
          <w:lang w:val="es-CR"/>
        </w:rPr>
        <w:t></w:t>
      </w:r>
      <w:r w:rsidRPr="00AE280D">
        <w:rPr>
          <w:rFonts w:ascii="Times New Roman" w:eastAsia="Times New Roman" w:hAnsi="Times New Roman" w:cs="Times New Roman"/>
          <w:color w:val="000000"/>
          <w:sz w:val="14"/>
          <w:szCs w:val="14"/>
          <w:lang w:val="es-CR"/>
        </w:rPr>
        <w:t xml:space="preserve">        </w:t>
      </w:r>
      <w:r w:rsidRPr="00AE280D">
        <w:rPr>
          <w:rFonts w:ascii="Verdana" w:eastAsia="Times New Roman" w:hAnsi="Verdana" w:cs="Times New Roman"/>
          <w:sz w:val="20"/>
          <w:szCs w:val="20"/>
          <w:lang w:val="es-CR"/>
        </w:rPr>
        <w:t xml:space="preserve">Uso de la Secretaria Virtual (parte restringida) para facilitar el intercambio de </w:t>
      </w:r>
      <w:proofErr w:type="spellStart"/>
      <w:r w:rsidRPr="00AE280D">
        <w:rPr>
          <w:rFonts w:ascii="Verdana" w:eastAsia="Times New Roman" w:hAnsi="Verdana" w:cs="Times New Roman"/>
          <w:sz w:val="20"/>
          <w:szCs w:val="20"/>
          <w:lang w:val="es-CR"/>
        </w:rPr>
        <w:t>informacion</w:t>
      </w:r>
      <w:proofErr w:type="spellEnd"/>
      <w:r w:rsidRPr="00AE280D">
        <w:rPr>
          <w:rFonts w:ascii="Verdana" w:eastAsia="Times New Roman" w:hAnsi="Verdana" w:cs="Times New Roman"/>
          <w:sz w:val="20"/>
          <w:szCs w:val="20"/>
          <w:lang w:val="es-CR"/>
        </w:rPr>
        <w:t xml:space="preserve">, </w:t>
      </w:r>
    </w:p>
    <w:p w:rsidR="00AE280D" w:rsidRPr="00AE280D" w:rsidRDefault="00AE280D" w:rsidP="00AE280D">
      <w:pPr>
        <w:tabs>
          <w:tab w:val="num" w:pos="1080"/>
        </w:tabs>
        <w:spacing w:after="0" w:line="240" w:lineRule="auto"/>
        <w:ind w:left="1800"/>
        <w:rPr>
          <w:rFonts w:ascii="Times New Roman" w:eastAsia="Times New Roman" w:hAnsi="Times New Roman" w:cs="Times New Roman"/>
          <w:sz w:val="24"/>
          <w:szCs w:val="24"/>
          <w:lang w:val="es-CR"/>
        </w:rPr>
      </w:pPr>
      <w:r w:rsidRPr="00AE280D">
        <w:rPr>
          <w:rFonts w:ascii="Verdana" w:eastAsia="Times New Roman" w:hAnsi="Verdana" w:cs="Times New Roman"/>
          <w:sz w:val="20"/>
          <w:szCs w:val="20"/>
          <w:lang w:val="es-CR"/>
        </w:rPr>
        <w:t>    </w:t>
      </w:r>
      <w:proofErr w:type="gramStart"/>
      <w:r w:rsidRPr="00AE280D">
        <w:rPr>
          <w:rFonts w:ascii="Verdana" w:eastAsia="Times New Roman" w:hAnsi="Verdana" w:cs="Times New Roman"/>
          <w:sz w:val="20"/>
          <w:szCs w:val="20"/>
          <w:lang w:val="es-CR"/>
        </w:rPr>
        <w:t>especialmente</w:t>
      </w:r>
      <w:proofErr w:type="gramEnd"/>
      <w:r w:rsidRPr="00AE280D">
        <w:rPr>
          <w:rFonts w:ascii="Verdana" w:eastAsia="Times New Roman" w:hAnsi="Verdana" w:cs="Times New Roman"/>
          <w:sz w:val="20"/>
          <w:szCs w:val="20"/>
          <w:lang w:val="es-CR"/>
        </w:rPr>
        <w:t xml:space="preserve"> especímenes de documentos de viaje</w:t>
      </w:r>
    </w:p>
    <w:p w:rsidR="00AE280D" w:rsidRPr="00AE280D" w:rsidRDefault="00AE280D" w:rsidP="00AE280D">
      <w:pPr>
        <w:tabs>
          <w:tab w:val="num" w:pos="1080"/>
        </w:tabs>
        <w:spacing w:after="0" w:line="240" w:lineRule="auto"/>
        <w:ind w:left="1800"/>
        <w:rPr>
          <w:rFonts w:ascii="Times New Roman" w:eastAsia="Times New Roman" w:hAnsi="Times New Roman" w:cs="Times New Roman"/>
          <w:sz w:val="24"/>
          <w:szCs w:val="24"/>
          <w:lang w:val="es-CR"/>
        </w:rPr>
      </w:pPr>
      <w:r w:rsidRPr="00AE280D">
        <w:rPr>
          <w:rFonts w:ascii="Symbol" w:eastAsia="Times New Roman" w:hAnsi="Symbol" w:cs="Times New Roman"/>
          <w:color w:val="000000"/>
          <w:sz w:val="20"/>
          <w:szCs w:val="20"/>
          <w:lang w:val="es-CR"/>
        </w:rPr>
        <w:t></w:t>
      </w:r>
      <w:r w:rsidRPr="00AE280D">
        <w:rPr>
          <w:rFonts w:ascii="Times New Roman" w:eastAsia="Times New Roman" w:hAnsi="Times New Roman" w:cs="Times New Roman"/>
          <w:color w:val="000000"/>
          <w:sz w:val="14"/>
          <w:szCs w:val="14"/>
          <w:lang w:val="es-CR"/>
        </w:rPr>
        <w:t xml:space="preserve">        </w:t>
      </w:r>
      <w:r w:rsidRPr="00AE280D">
        <w:rPr>
          <w:rFonts w:ascii="Verdana" w:eastAsia="Times New Roman" w:hAnsi="Verdana" w:cs="Times New Roman"/>
          <w:sz w:val="20"/>
          <w:szCs w:val="20"/>
          <w:lang w:val="es-CR"/>
        </w:rPr>
        <w:t>Entrenamiento a funcionarios de migración sobre documentación fraudulenta de viaje.</w:t>
      </w:r>
    </w:p>
    <w:p w:rsidR="00AE280D" w:rsidRPr="00AE280D" w:rsidRDefault="00AE280D" w:rsidP="00AE280D">
      <w:pPr>
        <w:tabs>
          <w:tab w:val="num" w:pos="1080"/>
        </w:tabs>
        <w:spacing w:after="100" w:line="240" w:lineRule="auto"/>
        <w:ind w:left="1800" w:hanging="360"/>
        <w:rPr>
          <w:rFonts w:ascii="Times New Roman" w:eastAsia="Times New Roman" w:hAnsi="Times New Roman" w:cs="Times New Roman"/>
          <w:sz w:val="24"/>
          <w:szCs w:val="24"/>
          <w:lang w:val="es-CR"/>
        </w:rPr>
      </w:pPr>
      <w:r w:rsidRPr="00AE280D">
        <w:rPr>
          <w:rFonts w:ascii="Times New Roman" w:eastAsia="Times New Roman" w:hAnsi="Times New Roman" w:cs="Times New Roman"/>
          <w:sz w:val="24"/>
          <w:szCs w:val="24"/>
          <w:lang w:val="es-CR"/>
        </w:rPr>
        <w:t> </w:t>
      </w:r>
    </w:p>
    <w:p w:rsidR="00A5247A" w:rsidRPr="00AE280D" w:rsidRDefault="00AE280D">
      <w:pPr>
        <w:rPr>
          <w:lang w:val="es-CR"/>
        </w:rPr>
      </w:pPr>
      <w:bookmarkStart w:id="0" w:name="_GoBack"/>
      <w:bookmarkEnd w:id="0"/>
    </w:p>
    <w:sectPr w:rsidR="00A5247A" w:rsidRPr="00AE280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80D"/>
    <w:rsid w:val="007B7C93"/>
    <w:rsid w:val="00812E9C"/>
    <w:rsid w:val="00AE2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346845">
      <w:bodyDiv w:val="1"/>
      <w:marLeft w:val="0"/>
      <w:marRight w:val="0"/>
      <w:marTop w:val="0"/>
      <w:marBottom w:val="0"/>
      <w:divBdr>
        <w:top w:val="none" w:sz="0" w:space="0" w:color="auto"/>
        <w:left w:val="none" w:sz="0" w:space="0" w:color="auto"/>
        <w:bottom w:val="none" w:sz="0" w:space="0" w:color="auto"/>
        <w:right w:val="none" w:sz="0" w:space="0" w:color="auto"/>
      </w:divBdr>
      <w:divsChild>
        <w:div w:id="51389209">
          <w:blockQuote w:val="1"/>
          <w:marLeft w:val="720"/>
          <w:marRight w:val="0"/>
          <w:marTop w:val="100"/>
          <w:marBottom w:val="100"/>
          <w:divBdr>
            <w:top w:val="none" w:sz="0" w:space="0" w:color="auto"/>
            <w:left w:val="none" w:sz="0" w:space="0" w:color="auto"/>
            <w:bottom w:val="none" w:sz="0" w:space="0" w:color="auto"/>
            <w:right w:val="none" w:sz="0" w:space="0" w:color="auto"/>
          </w:divBdr>
        </w:div>
        <w:div w:id="41551902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 Ana Paola</dc:creator>
  <cp:lastModifiedBy>CON Ana Paola</cp:lastModifiedBy>
  <cp:revision>1</cp:revision>
  <dcterms:created xsi:type="dcterms:W3CDTF">2017-04-03T18:14:00Z</dcterms:created>
  <dcterms:modified xsi:type="dcterms:W3CDTF">2017-04-03T18:14:00Z</dcterms:modified>
</cp:coreProperties>
</file>