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FC0" w:rsidRPr="00B626A1" w:rsidRDefault="00503FC0" w:rsidP="00503FC0">
      <w:pPr>
        <w:jc w:val="center"/>
        <w:rPr>
          <w:rFonts w:ascii="Arial" w:hAnsi="Arial" w:cs="Arial"/>
          <w:b/>
          <w:sz w:val="22"/>
          <w:szCs w:val="22"/>
          <w:lang w:val="es-MX"/>
        </w:rPr>
      </w:pPr>
      <w:r w:rsidRPr="00B626A1">
        <w:rPr>
          <w:rFonts w:ascii="Arial" w:hAnsi="Arial" w:cs="Arial"/>
          <w:b/>
          <w:sz w:val="22"/>
          <w:szCs w:val="22"/>
          <w:lang w:val="es-MX"/>
        </w:rPr>
        <w:t>CONFERENCIA REGIONAL SOBRE MIGRACION (CRM)</w:t>
      </w:r>
    </w:p>
    <w:p w:rsidR="00503FC0" w:rsidRPr="00B626A1" w:rsidRDefault="00503FC0" w:rsidP="00503FC0">
      <w:pPr>
        <w:jc w:val="center"/>
        <w:rPr>
          <w:rFonts w:ascii="Arial" w:hAnsi="Arial" w:cs="Arial"/>
          <w:b/>
          <w:sz w:val="22"/>
          <w:szCs w:val="22"/>
          <w:lang w:val="es-MX"/>
        </w:rPr>
      </w:pPr>
      <w:r w:rsidRPr="00B626A1">
        <w:rPr>
          <w:rFonts w:ascii="Arial" w:hAnsi="Arial" w:cs="Arial"/>
          <w:b/>
          <w:sz w:val="22"/>
          <w:szCs w:val="22"/>
          <w:lang w:val="es-MX"/>
        </w:rPr>
        <w:t>GRUPO REGIONAL DE CONSULTA SOBRE MIGRACIÓN (GRCM)</w:t>
      </w:r>
    </w:p>
    <w:p w:rsidR="00503FC0" w:rsidRPr="00B626A1" w:rsidRDefault="00503FC0" w:rsidP="00503FC0">
      <w:pPr>
        <w:jc w:val="center"/>
        <w:rPr>
          <w:rFonts w:ascii="Arial" w:hAnsi="Arial" w:cs="Arial"/>
          <w:b/>
          <w:sz w:val="22"/>
          <w:szCs w:val="22"/>
          <w:lang w:val="es-MX"/>
        </w:rPr>
      </w:pPr>
    </w:p>
    <w:p w:rsidR="00503FC0" w:rsidRPr="00B626A1" w:rsidRDefault="00503FC0" w:rsidP="00503FC0">
      <w:pPr>
        <w:tabs>
          <w:tab w:val="center" w:pos="4320"/>
        </w:tabs>
        <w:jc w:val="center"/>
        <w:rPr>
          <w:rFonts w:ascii="Arial" w:hAnsi="Arial" w:cs="Arial"/>
          <w:b/>
          <w:sz w:val="22"/>
          <w:szCs w:val="22"/>
          <w:lang w:val="es-MX"/>
        </w:rPr>
      </w:pPr>
      <w:r w:rsidRPr="00B626A1">
        <w:rPr>
          <w:rFonts w:ascii="Arial" w:hAnsi="Arial" w:cs="Arial"/>
          <w:b/>
          <w:sz w:val="22"/>
          <w:szCs w:val="22"/>
          <w:lang w:val="es-MX"/>
        </w:rPr>
        <w:t xml:space="preserve">INFORME DE LA REUNIÓN DE LA RED DE FUNCIONARIOS DE ENLACE PARA EL COMBATE </w:t>
      </w:r>
      <w:r w:rsidR="004A4180" w:rsidRPr="00B626A1">
        <w:rPr>
          <w:rFonts w:ascii="Arial" w:hAnsi="Arial" w:cs="Arial"/>
          <w:b/>
          <w:sz w:val="22"/>
          <w:szCs w:val="22"/>
          <w:lang w:val="es-MX"/>
        </w:rPr>
        <w:t xml:space="preserve">AL TRÁFICO ILÍCITO DE MIGRANTES </w:t>
      </w:r>
      <w:r w:rsidR="004A4180">
        <w:rPr>
          <w:rFonts w:ascii="Arial" w:hAnsi="Arial" w:cs="Arial"/>
          <w:b/>
          <w:sz w:val="22"/>
          <w:szCs w:val="22"/>
          <w:lang w:val="es-MX"/>
        </w:rPr>
        <w:t>Y LA TRATA DE PERSONAS</w:t>
      </w:r>
    </w:p>
    <w:p w:rsidR="00503FC0" w:rsidRPr="00B626A1" w:rsidRDefault="00503FC0" w:rsidP="00503FC0">
      <w:pPr>
        <w:jc w:val="center"/>
        <w:rPr>
          <w:rFonts w:ascii="Arial" w:hAnsi="Arial" w:cs="Arial"/>
          <w:b/>
          <w:sz w:val="22"/>
          <w:szCs w:val="22"/>
          <w:lang w:val="es-MX"/>
        </w:rPr>
      </w:pPr>
    </w:p>
    <w:p w:rsidR="00503FC0" w:rsidRPr="00B626A1" w:rsidRDefault="00BF1A7B" w:rsidP="00503FC0">
      <w:pPr>
        <w:jc w:val="center"/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>Managua, Nicaragua</w:t>
      </w:r>
    </w:p>
    <w:p w:rsidR="00503FC0" w:rsidRDefault="0087155A" w:rsidP="0037131D">
      <w:pPr>
        <w:jc w:val="center"/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>24 de noviembre</w:t>
      </w:r>
      <w:r w:rsidR="00BF1A7B">
        <w:rPr>
          <w:rFonts w:ascii="Arial" w:hAnsi="Arial" w:cs="Arial"/>
          <w:b/>
          <w:sz w:val="22"/>
          <w:szCs w:val="22"/>
          <w:lang w:val="es-MX"/>
        </w:rPr>
        <w:t xml:space="preserve"> de 2014</w:t>
      </w:r>
    </w:p>
    <w:p w:rsidR="008D3610" w:rsidRPr="00B626A1" w:rsidRDefault="008D3610" w:rsidP="0037131D">
      <w:pPr>
        <w:jc w:val="center"/>
        <w:rPr>
          <w:rFonts w:ascii="Arial" w:hAnsi="Arial" w:cs="Arial"/>
          <w:b/>
          <w:sz w:val="22"/>
          <w:szCs w:val="22"/>
          <w:lang w:val="es-MX"/>
        </w:rPr>
      </w:pPr>
    </w:p>
    <w:p w:rsidR="00C706C7" w:rsidRDefault="00503FC0" w:rsidP="00503FC0">
      <w:pPr>
        <w:jc w:val="both"/>
        <w:rPr>
          <w:rFonts w:ascii="Arial" w:hAnsi="Arial" w:cs="Arial"/>
          <w:sz w:val="22"/>
          <w:szCs w:val="22"/>
        </w:rPr>
      </w:pPr>
      <w:r w:rsidRPr="00B626A1">
        <w:rPr>
          <w:rFonts w:ascii="Arial" w:hAnsi="Arial" w:cs="Arial"/>
          <w:sz w:val="22"/>
          <w:szCs w:val="22"/>
        </w:rPr>
        <w:t xml:space="preserve">La Red de Funcionarios de Enlace para el Combate al Tráfico Ilícito de Migrantes </w:t>
      </w:r>
      <w:r w:rsidR="004A4180">
        <w:rPr>
          <w:rFonts w:ascii="Arial" w:hAnsi="Arial" w:cs="Arial"/>
          <w:sz w:val="22"/>
          <w:szCs w:val="22"/>
        </w:rPr>
        <w:t xml:space="preserve">y la Trata de Personas </w:t>
      </w:r>
      <w:r w:rsidR="00983AD0">
        <w:rPr>
          <w:rFonts w:ascii="Arial" w:hAnsi="Arial" w:cs="Arial"/>
          <w:sz w:val="22"/>
          <w:szCs w:val="22"/>
        </w:rPr>
        <w:t>de los Países M</w:t>
      </w:r>
      <w:r w:rsidRPr="00B626A1">
        <w:rPr>
          <w:rFonts w:ascii="Arial" w:hAnsi="Arial" w:cs="Arial"/>
          <w:sz w:val="22"/>
          <w:szCs w:val="22"/>
        </w:rPr>
        <w:t xml:space="preserve">iembros de la CRM, en reunión celebrada el </w:t>
      </w:r>
      <w:r w:rsidR="00BF1A7B">
        <w:rPr>
          <w:rFonts w:ascii="Arial" w:hAnsi="Arial" w:cs="Arial"/>
          <w:sz w:val="22"/>
          <w:szCs w:val="22"/>
        </w:rPr>
        <w:t>24 de</w:t>
      </w:r>
      <w:r w:rsidR="005D3990">
        <w:rPr>
          <w:rFonts w:ascii="Arial" w:hAnsi="Arial" w:cs="Arial"/>
          <w:sz w:val="22"/>
          <w:szCs w:val="22"/>
        </w:rPr>
        <w:t xml:space="preserve"> </w:t>
      </w:r>
      <w:r w:rsidR="0087155A">
        <w:rPr>
          <w:rFonts w:ascii="Arial" w:hAnsi="Arial" w:cs="Arial"/>
          <w:sz w:val="22"/>
          <w:szCs w:val="22"/>
        </w:rPr>
        <w:t>noviembre</w:t>
      </w:r>
      <w:r w:rsidR="005D3990">
        <w:rPr>
          <w:rFonts w:ascii="Arial" w:hAnsi="Arial" w:cs="Arial"/>
          <w:sz w:val="22"/>
          <w:szCs w:val="22"/>
        </w:rPr>
        <w:t xml:space="preserve"> </w:t>
      </w:r>
      <w:r w:rsidRPr="00B626A1">
        <w:rPr>
          <w:rFonts w:ascii="Arial" w:hAnsi="Arial" w:cs="Arial"/>
          <w:sz w:val="22"/>
          <w:szCs w:val="22"/>
        </w:rPr>
        <w:t>de 20</w:t>
      </w:r>
      <w:r w:rsidR="00BF1A7B">
        <w:rPr>
          <w:rFonts w:ascii="Arial" w:hAnsi="Arial" w:cs="Arial"/>
          <w:sz w:val="22"/>
          <w:szCs w:val="22"/>
        </w:rPr>
        <w:t>14</w:t>
      </w:r>
      <w:r w:rsidRPr="00B626A1">
        <w:rPr>
          <w:rFonts w:ascii="Arial" w:hAnsi="Arial" w:cs="Arial"/>
          <w:sz w:val="22"/>
          <w:szCs w:val="22"/>
        </w:rPr>
        <w:t xml:space="preserve"> en</w:t>
      </w:r>
      <w:r w:rsidR="00863D85">
        <w:rPr>
          <w:rFonts w:ascii="Arial" w:hAnsi="Arial" w:cs="Arial"/>
          <w:sz w:val="22"/>
          <w:szCs w:val="22"/>
        </w:rPr>
        <w:t xml:space="preserve"> </w:t>
      </w:r>
      <w:r w:rsidR="00BF1A7B">
        <w:rPr>
          <w:rFonts w:ascii="Arial" w:hAnsi="Arial" w:cs="Arial"/>
          <w:sz w:val="22"/>
          <w:szCs w:val="22"/>
        </w:rPr>
        <w:t>Managua, Nicaragua,</w:t>
      </w:r>
      <w:r w:rsidRPr="00B626A1">
        <w:rPr>
          <w:rFonts w:ascii="Arial" w:hAnsi="Arial" w:cs="Arial"/>
          <w:sz w:val="22"/>
          <w:szCs w:val="22"/>
        </w:rPr>
        <w:t xml:space="preserve"> con la participación de los representante</w:t>
      </w:r>
      <w:r w:rsidR="005D3990">
        <w:rPr>
          <w:rFonts w:ascii="Arial" w:hAnsi="Arial" w:cs="Arial"/>
          <w:sz w:val="22"/>
          <w:szCs w:val="22"/>
        </w:rPr>
        <w:t xml:space="preserve">s de </w:t>
      </w:r>
      <w:r w:rsidR="0087155A">
        <w:rPr>
          <w:rFonts w:ascii="Arial" w:hAnsi="Arial" w:cs="Arial"/>
          <w:sz w:val="22"/>
          <w:szCs w:val="22"/>
        </w:rPr>
        <w:t xml:space="preserve">Belice, </w:t>
      </w:r>
      <w:r w:rsidR="00564174">
        <w:rPr>
          <w:rFonts w:ascii="Arial" w:hAnsi="Arial" w:cs="Arial"/>
          <w:sz w:val="22"/>
          <w:szCs w:val="22"/>
        </w:rPr>
        <w:t>Canadá, Costa Rica,</w:t>
      </w:r>
      <w:r w:rsidRPr="00B626A1">
        <w:rPr>
          <w:rFonts w:ascii="Arial" w:hAnsi="Arial" w:cs="Arial"/>
          <w:sz w:val="22"/>
          <w:szCs w:val="22"/>
        </w:rPr>
        <w:t xml:space="preserve"> </w:t>
      </w:r>
      <w:r w:rsidR="005D58CF">
        <w:rPr>
          <w:rFonts w:ascii="Arial" w:hAnsi="Arial" w:cs="Arial"/>
          <w:sz w:val="22"/>
          <w:szCs w:val="22"/>
        </w:rPr>
        <w:t xml:space="preserve">El Salvador, </w:t>
      </w:r>
      <w:r w:rsidRPr="00B626A1">
        <w:rPr>
          <w:rFonts w:ascii="Arial" w:hAnsi="Arial" w:cs="Arial"/>
          <w:sz w:val="22"/>
          <w:szCs w:val="22"/>
        </w:rPr>
        <w:t>Estados Unidos de América, Guatemala, Honduras, México, Nicaragua, Panamá y República Dominicana, presenta al Grupo Regional de Consulta sobre Migración su informe contenido en los siguientes puntos:</w:t>
      </w:r>
    </w:p>
    <w:p w:rsidR="00CA497C" w:rsidRPr="009B6922" w:rsidRDefault="00CA497C" w:rsidP="00D844F7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3D5E42" w:rsidRDefault="00BC3858" w:rsidP="00D844F7">
      <w:pPr>
        <w:numPr>
          <w:ilvl w:val="0"/>
          <w:numId w:val="10"/>
        </w:numPr>
        <w:ind w:left="360"/>
        <w:jc w:val="both"/>
        <w:rPr>
          <w:rFonts w:ascii="Arial" w:hAnsi="Arial"/>
          <w:sz w:val="22"/>
          <w:szCs w:val="22"/>
          <w:lang w:val="es-MX"/>
        </w:rPr>
      </w:pPr>
      <w:r>
        <w:rPr>
          <w:rFonts w:ascii="Arial" w:hAnsi="Arial"/>
          <w:sz w:val="22"/>
          <w:szCs w:val="22"/>
          <w:lang w:val="es-MX"/>
        </w:rPr>
        <w:t>Agradece</w:t>
      </w:r>
      <w:r w:rsidR="005D3990">
        <w:rPr>
          <w:rFonts w:ascii="Arial" w:hAnsi="Arial"/>
          <w:sz w:val="22"/>
          <w:szCs w:val="22"/>
          <w:lang w:val="es-MX"/>
        </w:rPr>
        <w:t>r a las delegaciones de</w:t>
      </w:r>
      <w:r w:rsidR="00564174">
        <w:rPr>
          <w:rFonts w:ascii="Arial" w:hAnsi="Arial"/>
          <w:sz w:val="22"/>
          <w:szCs w:val="22"/>
          <w:lang w:val="es-MX"/>
        </w:rPr>
        <w:t xml:space="preserve"> </w:t>
      </w:r>
      <w:r w:rsidR="00564174">
        <w:rPr>
          <w:rFonts w:ascii="Arial" w:hAnsi="Arial" w:cs="Arial"/>
          <w:sz w:val="22"/>
          <w:szCs w:val="22"/>
        </w:rPr>
        <w:t>Belice, Canadá, Costa Rica,</w:t>
      </w:r>
      <w:r w:rsidR="00564174" w:rsidRPr="00B626A1">
        <w:rPr>
          <w:rFonts w:ascii="Arial" w:hAnsi="Arial" w:cs="Arial"/>
          <w:sz w:val="22"/>
          <w:szCs w:val="22"/>
        </w:rPr>
        <w:t xml:space="preserve"> </w:t>
      </w:r>
      <w:r w:rsidR="005D58CF">
        <w:rPr>
          <w:rFonts w:ascii="Arial" w:hAnsi="Arial" w:cs="Arial"/>
          <w:sz w:val="22"/>
          <w:szCs w:val="22"/>
        </w:rPr>
        <w:t xml:space="preserve">El Salvador, </w:t>
      </w:r>
      <w:r w:rsidR="00564174" w:rsidRPr="00B626A1">
        <w:rPr>
          <w:rFonts w:ascii="Arial" w:hAnsi="Arial" w:cs="Arial"/>
          <w:sz w:val="22"/>
          <w:szCs w:val="22"/>
        </w:rPr>
        <w:t>Estados Unidos de América, Guatemala, Hondur</w:t>
      </w:r>
      <w:r w:rsidR="00564174">
        <w:rPr>
          <w:rFonts w:ascii="Arial" w:hAnsi="Arial" w:cs="Arial"/>
          <w:sz w:val="22"/>
          <w:szCs w:val="22"/>
        </w:rPr>
        <w:t xml:space="preserve">as, México, Nicaragua, Panamá y República Dominicana </w:t>
      </w:r>
      <w:r w:rsidR="00085360">
        <w:rPr>
          <w:rFonts w:ascii="Arial" w:hAnsi="Arial"/>
          <w:sz w:val="22"/>
          <w:szCs w:val="22"/>
          <w:lang w:val="es-MX"/>
        </w:rPr>
        <w:t xml:space="preserve">por </w:t>
      </w:r>
      <w:r>
        <w:rPr>
          <w:rFonts w:ascii="Arial" w:hAnsi="Arial"/>
          <w:sz w:val="22"/>
          <w:szCs w:val="22"/>
          <w:lang w:val="es-MX"/>
        </w:rPr>
        <w:t>compartir los avance</w:t>
      </w:r>
      <w:r w:rsidR="0087155A">
        <w:rPr>
          <w:rFonts w:ascii="Arial" w:hAnsi="Arial"/>
          <w:sz w:val="22"/>
          <w:szCs w:val="22"/>
          <w:lang w:val="es-MX"/>
        </w:rPr>
        <w:t>s sobre nuevos esfuerzos y buenas prácticas</w:t>
      </w:r>
      <w:r w:rsidR="00BF4111">
        <w:rPr>
          <w:rFonts w:ascii="Arial" w:hAnsi="Arial"/>
          <w:sz w:val="22"/>
          <w:szCs w:val="22"/>
          <w:lang w:val="es-MX"/>
        </w:rPr>
        <w:t xml:space="preserve"> en el combate al </w:t>
      </w:r>
      <w:r>
        <w:rPr>
          <w:rFonts w:ascii="Arial" w:hAnsi="Arial"/>
          <w:sz w:val="22"/>
          <w:szCs w:val="22"/>
          <w:lang w:val="es-MX"/>
        </w:rPr>
        <w:t xml:space="preserve">Tráfico Ilícito de Migrantes </w:t>
      </w:r>
      <w:r w:rsidR="00BF4111">
        <w:rPr>
          <w:rFonts w:ascii="Arial" w:hAnsi="Arial"/>
          <w:sz w:val="22"/>
          <w:szCs w:val="22"/>
          <w:lang w:val="es-MX"/>
        </w:rPr>
        <w:t xml:space="preserve">y la Trata de Personas </w:t>
      </w:r>
      <w:r>
        <w:rPr>
          <w:rFonts w:ascii="Arial" w:hAnsi="Arial"/>
          <w:sz w:val="22"/>
          <w:szCs w:val="22"/>
          <w:lang w:val="es-MX"/>
        </w:rPr>
        <w:t>desde la última reunión de esta Red.</w:t>
      </w:r>
    </w:p>
    <w:p w:rsidR="006617A6" w:rsidRDefault="006617A6" w:rsidP="00D844F7">
      <w:pPr>
        <w:ind w:left="360"/>
        <w:jc w:val="both"/>
        <w:rPr>
          <w:rFonts w:ascii="Arial" w:hAnsi="Arial"/>
          <w:sz w:val="22"/>
          <w:szCs w:val="22"/>
          <w:lang w:val="es-MX"/>
        </w:rPr>
      </w:pPr>
    </w:p>
    <w:p w:rsidR="00C37E21" w:rsidRDefault="00BC3858" w:rsidP="00D844F7">
      <w:pPr>
        <w:numPr>
          <w:ilvl w:val="0"/>
          <w:numId w:val="10"/>
        </w:numPr>
        <w:ind w:left="360"/>
        <w:jc w:val="both"/>
        <w:rPr>
          <w:rFonts w:ascii="Arial" w:hAnsi="Arial"/>
          <w:sz w:val="22"/>
          <w:szCs w:val="22"/>
          <w:lang w:val="es-MX"/>
        </w:rPr>
      </w:pPr>
      <w:r w:rsidRPr="00C37E21">
        <w:rPr>
          <w:rFonts w:ascii="Arial" w:hAnsi="Arial"/>
          <w:sz w:val="22"/>
          <w:szCs w:val="22"/>
          <w:lang w:val="es-MX"/>
        </w:rPr>
        <w:t xml:space="preserve">Respecto a </w:t>
      </w:r>
      <w:r w:rsidR="00085360" w:rsidRPr="00C37E21">
        <w:rPr>
          <w:rFonts w:ascii="Arial" w:hAnsi="Arial"/>
          <w:sz w:val="22"/>
          <w:szCs w:val="22"/>
          <w:lang w:val="es-MX"/>
        </w:rPr>
        <w:t xml:space="preserve">los avances de los países sobre la implementación </w:t>
      </w:r>
      <w:r w:rsidR="00D1623E" w:rsidRPr="00C37E21">
        <w:rPr>
          <w:rFonts w:ascii="Arial" w:hAnsi="Arial"/>
          <w:sz w:val="22"/>
          <w:szCs w:val="22"/>
          <w:lang w:val="es-MX"/>
        </w:rPr>
        <w:t xml:space="preserve">de </w:t>
      </w:r>
      <w:r w:rsidR="00085360" w:rsidRPr="00C37E21">
        <w:rPr>
          <w:rFonts w:ascii="Arial" w:hAnsi="Arial"/>
          <w:sz w:val="22"/>
          <w:szCs w:val="22"/>
          <w:lang w:val="es-MX"/>
        </w:rPr>
        <w:t xml:space="preserve">los </w:t>
      </w:r>
      <w:r w:rsidR="00C37E21" w:rsidRPr="00C37E21">
        <w:rPr>
          <w:rFonts w:ascii="Arial" w:hAnsi="Arial"/>
          <w:sz w:val="22"/>
          <w:szCs w:val="22"/>
          <w:lang w:val="es-MX"/>
        </w:rPr>
        <w:t xml:space="preserve">indicadores elaborados por la OIM </w:t>
      </w:r>
      <w:r w:rsidR="00C37E21">
        <w:rPr>
          <w:rFonts w:ascii="Arial" w:hAnsi="Arial"/>
          <w:sz w:val="22"/>
          <w:szCs w:val="22"/>
          <w:lang w:val="es-MX"/>
        </w:rPr>
        <w:t>a solicitud de la CRM relacionados con el Protocolo</w:t>
      </w:r>
      <w:r w:rsidR="002617C5">
        <w:rPr>
          <w:rFonts w:ascii="Arial" w:hAnsi="Arial"/>
          <w:sz w:val="22"/>
          <w:szCs w:val="22"/>
          <w:lang w:val="es-MX"/>
        </w:rPr>
        <w:t xml:space="preserve"> de Palermo contra </w:t>
      </w:r>
      <w:r w:rsidR="00B921C9">
        <w:rPr>
          <w:rFonts w:ascii="Arial" w:hAnsi="Arial"/>
          <w:sz w:val="22"/>
          <w:szCs w:val="22"/>
          <w:lang w:val="es-MX"/>
        </w:rPr>
        <w:t>la Trata de P</w:t>
      </w:r>
      <w:r w:rsidR="00C37E21">
        <w:rPr>
          <w:rFonts w:ascii="Arial" w:hAnsi="Arial"/>
          <w:sz w:val="22"/>
          <w:szCs w:val="22"/>
          <w:lang w:val="es-MX"/>
        </w:rPr>
        <w:t>ersonas</w:t>
      </w:r>
      <w:r w:rsidR="00792DA5">
        <w:rPr>
          <w:rFonts w:ascii="Arial" w:hAnsi="Arial"/>
          <w:sz w:val="22"/>
          <w:szCs w:val="22"/>
          <w:lang w:val="es-MX"/>
        </w:rPr>
        <w:t>,</w:t>
      </w:r>
      <w:r w:rsidR="00C37E21">
        <w:rPr>
          <w:rFonts w:ascii="Arial" w:hAnsi="Arial"/>
          <w:sz w:val="22"/>
          <w:szCs w:val="22"/>
          <w:lang w:val="es-MX"/>
        </w:rPr>
        <w:t xml:space="preserve"> se acordó lo siguiente:</w:t>
      </w:r>
      <w:r w:rsidR="00085360" w:rsidRPr="00C37E21">
        <w:rPr>
          <w:rFonts w:ascii="Arial" w:hAnsi="Arial"/>
          <w:sz w:val="22"/>
          <w:szCs w:val="22"/>
          <w:lang w:val="es-MX"/>
        </w:rPr>
        <w:t xml:space="preserve"> </w:t>
      </w:r>
    </w:p>
    <w:p w:rsidR="00C37E21" w:rsidRPr="00C37E21" w:rsidRDefault="00C37E21" w:rsidP="00D844F7">
      <w:pPr>
        <w:ind w:left="360"/>
        <w:jc w:val="both"/>
        <w:rPr>
          <w:rFonts w:ascii="Arial" w:hAnsi="Arial"/>
          <w:sz w:val="22"/>
          <w:szCs w:val="22"/>
          <w:lang w:val="es-MX"/>
        </w:rPr>
      </w:pPr>
    </w:p>
    <w:p w:rsidR="00C37E21" w:rsidRDefault="00442E9E" w:rsidP="00D844F7">
      <w:pPr>
        <w:numPr>
          <w:ilvl w:val="1"/>
          <w:numId w:val="10"/>
        </w:numPr>
        <w:ind w:left="1080"/>
        <w:jc w:val="both"/>
        <w:rPr>
          <w:rFonts w:ascii="Arial" w:hAnsi="Arial"/>
          <w:sz w:val="22"/>
          <w:szCs w:val="22"/>
          <w:lang w:val="es-MX"/>
        </w:rPr>
      </w:pPr>
      <w:r>
        <w:rPr>
          <w:rFonts w:ascii="Arial" w:hAnsi="Arial"/>
          <w:sz w:val="22"/>
          <w:szCs w:val="22"/>
          <w:lang w:val="es-MX"/>
        </w:rPr>
        <w:t xml:space="preserve">Instar a los Países Miembros para que envíen su información a la Secretaria Técnica a </w:t>
      </w:r>
      <w:r w:rsidR="005A6B3A">
        <w:rPr>
          <w:rFonts w:ascii="Arial" w:hAnsi="Arial"/>
          <w:sz w:val="22"/>
          <w:szCs w:val="22"/>
          <w:lang w:val="es-MX"/>
        </w:rPr>
        <w:t>más</w:t>
      </w:r>
      <w:r>
        <w:rPr>
          <w:rFonts w:ascii="Arial" w:hAnsi="Arial"/>
          <w:sz w:val="22"/>
          <w:szCs w:val="22"/>
          <w:lang w:val="es-MX"/>
        </w:rPr>
        <w:t xml:space="preserve"> tardar el 27 de febrero de</w:t>
      </w:r>
      <w:r w:rsidR="008575AA">
        <w:rPr>
          <w:rFonts w:ascii="Arial" w:hAnsi="Arial"/>
          <w:sz w:val="22"/>
          <w:szCs w:val="22"/>
          <w:lang w:val="es-MX"/>
        </w:rPr>
        <w:t xml:space="preserve"> 2015.</w:t>
      </w:r>
    </w:p>
    <w:p w:rsidR="005F363F" w:rsidRDefault="005A6B3A" w:rsidP="00D844F7">
      <w:pPr>
        <w:numPr>
          <w:ilvl w:val="1"/>
          <w:numId w:val="10"/>
        </w:numPr>
        <w:ind w:left="1080"/>
        <w:jc w:val="both"/>
        <w:rPr>
          <w:rFonts w:ascii="Arial" w:hAnsi="Arial"/>
          <w:sz w:val="22"/>
          <w:szCs w:val="22"/>
          <w:lang w:val="es-MX"/>
        </w:rPr>
      </w:pPr>
      <w:r>
        <w:rPr>
          <w:rFonts w:ascii="Arial" w:hAnsi="Arial"/>
          <w:sz w:val="22"/>
          <w:szCs w:val="22"/>
          <w:lang w:val="es-MX"/>
        </w:rPr>
        <w:t>La Secretaria Técnica</w:t>
      </w:r>
      <w:r w:rsidR="00995151">
        <w:rPr>
          <w:rFonts w:ascii="Arial" w:hAnsi="Arial"/>
          <w:sz w:val="22"/>
          <w:szCs w:val="22"/>
          <w:lang w:val="es-MX"/>
        </w:rPr>
        <w:t>,</w:t>
      </w:r>
      <w:r>
        <w:rPr>
          <w:rFonts w:ascii="Arial" w:hAnsi="Arial"/>
          <w:sz w:val="22"/>
          <w:szCs w:val="22"/>
          <w:lang w:val="es-MX"/>
        </w:rPr>
        <w:t xml:space="preserve"> en coordinación  con la OIM</w:t>
      </w:r>
      <w:r w:rsidR="00995151">
        <w:rPr>
          <w:rFonts w:ascii="Arial" w:hAnsi="Arial"/>
          <w:sz w:val="22"/>
          <w:szCs w:val="22"/>
          <w:lang w:val="es-MX"/>
        </w:rPr>
        <w:t>,</w:t>
      </w:r>
      <w:r>
        <w:rPr>
          <w:rFonts w:ascii="Arial" w:hAnsi="Arial"/>
          <w:sz w:val="22"/>
          <w:szCs w:val="22"/>
          <w:lang w:val="es-MX"/>
        </w:rPr>
        <w:t xml:space="preserve"> sistematizará la información para presentarla en la próxima reunión de esta Red.</w:t>
      </w:r>
    </w:p>
    <w:p w:rsidR="000F73AE" w:rsidRDefault="008D5D97" w:rsidP="00D844F7">
      <w:pPr>
        <w:numPr>
          <w:ilvl w:val="1"/>
          <w:numId w:val="10"/>
        </w:numPr>
        <w:ind w:left="1080"/>
        <w:jc w:val="both"/>
        <w:rPr>
          <w:rFonts w:ascii="Arial" w:hAnsi="Arial"/>
          <w:sz w:val="22"/>
          <w:szCs w:val="22"/>
          <w:lang w:val="es-MX"/>
        </w:rPr>
      </w:pPr>
      <w:r>
        <w:rPr>
          <w:rFonts w:ascii="Arial" w:hAnsi="Arial"/>
          <w:sz w:val="22"/>
          <w:szCs w:val="22"/>
          <w:lang w:val="es-MX"/>
        </w:rPr>
        <w:t>Se insta a los</w:t>
      </w:r>
      <w:r w:rsidR="005F363F">
        <w:rPr>
          <w:rFonts w:ascii="Arial" w:hAnsi="Arial"/>
          <w:sz w:val="22"/>
          <w:szCs w:val="22"/>
          <w:lang w:val="es-MX"/>
        </w:rPr>
        <w:t xml:space="preserve"> Países Miembros a cumplir con los compromisos adquiridos</w:t>
      </w:r>
      <w:r w:rsidR="002D3C9B">
        <w:rPr>
          <w:rFonts w:ascii="Arial" w:hAnsi="Arial"/>
          <w:sz w:val="22"/>
          <w:szCs w:val="22"/>
          <w:lang w:val="es-MX"/>
        </w:rPr>
        <w:t xml:space="preserve"> en el marco </w:t>
      </w:r>
      <w:r w:rsidR="00B44D86">
        <w:rPr>
          <w:rFonts w:ascii="Arial" w:hAnsi="Arial"/>
          <w:sz w:val="22"/>
          <w:szCs w:val="22"/>
          <w:lang w:val="es-MX"/>
        </w:rPr>
        <w:t>Internacional, particularmente</w:t>
      </w:r>
      <w:r w:rsidR="00924B68">
        <w:rPr>
          <w:rFonts w:ascii="Arial" w:hAnsi="Arial"/>
          <w:sz w:val="22"/>
          <w:szCs w:val="22"/>
          <w:lang w:val="es-MX"/>
        </w:rPr>
        <w:t xml:space="preserve"> con lo establecido por </w:t>
      </w:r>
      <w:r w:rsidR="00143196">
        <w:rPr>
          <w:rFonts w:ascii="Arial" w:hAnsi="Arial"/>
          <w:sz w:val="22"/>
          <w:szCs w:val="22"/>
          <w:lang w:val="es-MX"/>
        </w:rPr>
        <w:t>UNODC</w:t>
      </w:r>
      <w:r w:rsidR="002D3C9B">
        <w:rPr>
          <w:rFonts w:ascii="Arial" w:hAnsi="Arial"/>
          <w:sz w:val="22"/>
          <w:szCs w:val="22"/>
          <w:lang w:val="es-MX"/>
        </w:rPr>
        <w:t>.</w:t>
      </w:r>
      <w:r w:rsidR="005A6B3A">
        <w:rPr>
          <w:rFonts w:ascii="Arial" w:hAnsi="Arial"/>
          <w:sz w:val="22"/>
          <w:szCs w:val="22"/>
          <w:lang w:val="es-MX"/>
        </w:rPr>
        <w:t xml:space="preserve"> </w:t>
      </w:r>
    </w:p>
    <w:p w:rsidR="00F7197D" w:rsidRDefault="00F7197D" w:rsidP="00D844F7">
      <w:pPr>
        <w:numPr>
          <w:ilvl w:val="1"/>
          <w:numId w:val="10"/>
        </w:numPr>
        <w:ind w:left="1080"/>
        <w:jc w:val="both"/>
        <w:rPr>
          <w:rFonts w:ascii="Arial" w:hAnsi="Arial"/>
          <w:sz w:val="22"/>
          <w:szCs w:val="22"/>
          <w:lang w:val="es-MX"/>
        </w:rPr>
      </w:pPr>
      <w:r>
        <w:rPr>
          <w:rFonts w:ascii="Arial" w:hAnsi="Arial"/>
          <w:sz w:val="22"/>
          <w:szCs w:val="22"/>
          <w:lang w:val="es-MX"/>
        </w:rPr>
        <w:t xml:space="preserve">La ST invitará a UNODC a participar en la siguiente reunión de esta Red para presentar los resultados de su Informe Global sobre Trata de Personas 2014, con énfasis en los Países Miembros de la CRM. </w:t>
      </w:r>
    </w:p>
    <w:p w:rsidR="00241F6A" w:rsidRDefault="00241F6A" w:rsidP="00D844F7">
      <w:pPr>
        <w:numPr>
          <w:ilvl w:val="1"/>
          <w:numId w:val="10"/>
        </w:numPr>
        <w:ind w:left="1080"/>
        <w:jc w:val="both"/>
        <w:rPr>
          <w:rFonts w:ascii="Arial" w:hAnsi="Arial"/>
          <w:sz w:val="22"/>
          <w:szCs w:val="22"/>
          <w:lang w:val="es-MX"/>
        </w:rPr>
      </w:pPr>
      <w:r>
        <w:rPr>
          <w:rFonts w:ascii="Arial" w:hAnsi="Arial"/>
          <w:sz w:val="22"/>
          <w:szCs w:val="22"/>
          <w:lang w:val="es-MX"/>
        </w:rPr>
        <w:t>La Red toma nota de la gestión de la ST para elevar a la IV Reunión de  Autoridades en materia de Trata de Personas</w:t>
      </w:r>
      <w:r w:rsidR="00995151">
        <w:rPr>
          <w:rFonts w:ascii="Arial" w:hAnsi="Arial"/>
          <w:sz w:val="22"/>
          <w:szCs w:val="22"/>
          <w:lang w:val="es-MX"/>
        </w:rPr>
        <w:t>,</w:t>
      </w:r>
      <w:r>
        <w:rPr>
          <w:rFonts w:ascii="Arial" w:hAnsi="Arial"/>
          <w:sz w:val="22"/>
          <w:szCs w:val="22"/>
          <w:lang w:val="es-MX"/>
        </w:rPr>
        <w:t xml:space="preserve"> de la Organización de Estados Americanos, estos indicadores como ejemplo de buena</w:t>
      </w:r>
      <w:r w:rsidR="00F9367A">
        <w:rPr>
          <w:rFonts w:ascii="Arial" w:hAnsi="Arial"/>
          <w:sz w:val="22"/>
          <w:szCs w:val="22"/>
          <w:lang w:val="es-MX"/>
        </w:rPr>
        <w:t>s</w:t>
      </w:r>
      <w:r>
        <w:rPr>
          <w:rFonts w:ascii="Arial" w:hAnsi="Arial"/>
          <w:sz w:val="22"/>
          <w:szCs w:val="22"/>
          <w:lang w:val="es-MX"/>
        </w:rPr>
        <w:t xml:space="preserve"> práctica</w:t>
      </w:r>
      <w:r w:rsidR="00F9367A">
        <w:rPr>
          <w:rFonts w:ascii="Arial" w:hAnsi="Arial"/>
          <w:sz w:val="22"/>
          <w:szCs w:val="22"/>
          <w:lang w:val="es-MX"/>
        </w:rPr>
        <w:t>s</w:t>
      </w:r>
      <w:r>
        <w:rPr>
          <w:rFonts w:ascii="Arial" w:hAnsi="Arial"/>
          <w:sz w:val="22"/>
          <w:szCs w:val="22"/>
          <w:lang w:val="es-MX"/>
        </w:rPr>
        <w:t xml:space="preserve"> de la CRM.</w:t>
      </w:r>
    </w:p>
    <w:p w:rsidR="006617A6" w:rsidRDefault="006617A6" w:rsidP="00D844F7">
      <w:pPr>
        <w:jc w:val="both"/>
        <w:rPr>
          <w:rFonts w:ascii="Arial" w:hAnsi="Arial"/>
          <w:sz w:val="22"/>
          <w:szCs w:val="22"/>
          <w:lang w:val="es-MX"/>
        </w:rPr>
      </w:pPr>
    </w:p>
    <w:p w:rsidR="00BC3858" w:rsidRDefault="00913A1B" w:rsidP="00D844F7">
      <w:pPr>
        <w:numPr>
          <w:ilvl w:val="0"/>
          <w:numId w:val="10"/>
        </w:numPr>
        <w:ind w:left="360"/>
        <w:jc w:val="both"/>
        <w:rPr>
          <w:rFonts w:ascii="Arial" w:hAnsi="Arial"/>
          <w:sz w:val="22"/>
          <w:szCs w:val="22"/>
          <w:lang w:val="es-MX"/>
        </w:rPr>
      </w:pPr>
      <w:r>
        <w:rPr>
          <w:rFonts w:ascii="Arial" w:hAnsi="Arial"/>
          <w:sz w:val="22"/>
          <w:szCs w:val="22"/>
          <w:lang w:val="es-MX"/>
        </w:rPr>
        <w:t>Agradecer a</w:t>
      </w:r>
      <w:r w:rsidR="00241F6A">
        <w:rPr>
          <w:rFonts w:ascii="Arial" w:hAnsi="Arial"/>
          <w:sz w:val="22"/>
          <w:szCs w:val="22"/>
          <w:lang w:val="es-MX"/>
        </w:rPr>
        <w:t xml:space="preserve"> </w:t>
      </w:r>
      <w:r w:rsidR="00CE5AF1">
        <w:rPr>
          <w:rFonts w:ascii="Arial" w:hAnsi="Arial"/>
          <w:sz w:val="22"/>
          <w:szCs w:val="22"/>
          <w:lang w:val="es-MX"/>
        </w:rPr>
        <w:t>Guatemala</w:t>
      </w:r>
      <w:r w:rsidR="00221F98">
        <w:rPr>
          <w:rFonts w:ascii="Arial" w:hAnsi="Arial"/>
          <w:sz w:val="22"/>
          <w:szCs w:val="22"/>
          <w:lang w:val="es-MX"/>
        </w:rPr>
        <w:t>,</w:t>
      </w:r>
      <w:r w:rsidR="00BC3858">
        <w:rPr>
          <w:rFonts w:ascii="Arial" w:hAnsi="Arial"/>
          <w:sz w:val="22"/>
          <w:szCs w:val="22"/>
          <w:lang w:val="es-MX"/>
        </w:rPr>
        <w:t xml:space="preserve"> en su calidad de</w:t>
      </w:r>
      <w:r w:rsidR="00CE5AF1">
        <w:rPr>
          <w:rFonts w:ascii="Arial" w:hAnsi="Arial"/>
          <w:sz w:val="22"/>
          <w:szCs w:val="22"/>
          <w:lang w:val="es-MX"/>
        </w:rPr>
        <w:t xml:space="preserve"> Presidencia</w:t>
      </w:r>
      <w:r w:rsidR="008E2B5F">
        <w:rPr>
          <w:rFonts w:ascii="Arial" w:hAnsi="Arial"/>
          <w:sz w:val="22"/>
          <w:szCs w:val="22"/>
          <w:lang w:val="es-MX"/>
        </w:rPr>
        <w:t xml:space="preserve"> </w:t>
      </w:r>
      <w:r>
        <w:rPr>
          <w:rFonts w:ascii="Arial" w:hAnsi="Arial"/>
          <w:sz w:val="22"/>
          <w:szCs w:val="22"/>
          <w:lang w:val="es-MX"/>
        </w:rPr>
        <w:t xml:space="preserve">de la Coalición Regional contra </w:t>
      </w:r>
      <w:r w:rsidR="004F7398">
        <w:rPr>
          <w:rFonts w:ascii="Arial" w:hAnsi="Arial"/>
          <w:sz w:val="22"/>
          <w:szCs w:val="22"/>
          <w:lang w:val="es-MX"/>
        </w:rPr>
        <w:t xml:space="preserve">la Trata de Personas  y </w:t>
      </w:r>
      <w:r w:rsidR="003E7BAA">
        <w:rPr>
          <w:rFonts w:ascii="Arial" w:hAnsi="Arial"/>
          <w:sz w:val="22"/>
          <w:szCs w:val="22"/>
          <w:lang w:val="es-MX"/>
        </w:rPr>
        <w:t xml:space="preserve">el Tráfico Ilícito </w:t>
      </w:r>
      <w:r w:rsidR="001271EC">
        <w:rPr>
          <w:rFonts w:ascii="Arial" w:hAnsi="Arial"/>
          <w:sz w:val="22"/>
          <w:szCs w:val="22"/>
          <w:lang w:val="es-MX"/>
        </w:rPr>
        <w:t>de Migrantes</w:t>
      </w:r>
      <w:r w:rsidR="00BC3858">
        <w:rPr>
          <w:rFonts w:ascii="Arial" w:hAnsi="Arial"/>
          <w:sz w:val="22"/>
          <w:szCs w:val="22"/>
          <w:lang w:val="es-MX"/>
        </w:rPr>
        <w:t xml:space="preserve">, por el informe de los avances </w:t>
      </w:r>
      <w:r>
        <w:rPr>
          <w:rFonts w:ascii="Arial" w:hAnsi="Arial"/>
          <w:sz w:val="22"/>
          <w:szCs w:val="22"/>
          <w:lang w:val="es-MX"/>
        </w:rPr>
        <w:t>respecto a los acuerdos y trabajos de la Coalición</w:t>
      </w:r>
      <w:r w:rsidR="008F4D56">
        <w:rPr>
          <w:rFonts w:ascii="Arial" w:hAnsi="Arial"/>
          <w:sz w:val="22"/>
          <w:szCs w:val="22"/>
          <w:lang w:val="es-MX"/>
        </w:rPr>
        <w:t>.</w:t>
      </w:r>
    </w:p>
    <w:p w:rsidR="00221F98" w:rsidRDefault="00221F98" w:rsidP="00221F98">
      <w:pPr>
        <w:ind w:left="360"/>
        <w:jc w:val="both"/>
        <w:rPr>
          <w:rFonts w:ascii="Arial" w:hAnsi="Arial"/>
          <w:sz w:val="22"/>
          <w:szCs w:val="22"/>
          <w:lang w:val="es-MX"/>
        </w:rPr>
      </w:pPr>
    </w:p>
    <w:p w:rsidR="002C6839" w:rsidRPr="002C6839" w:rsidRDefault="002C6839" w:rsidP="00D844F7">
      <w:pPr>
        <w:pStyle w:val="Prrafodelista"/>
        <w:numPr>
          <w:ilvl w:val="0"/>
          <w:numId w:val="21"/>
        </w:numPr>
        <w:ind w:left="1080"/>
        <w:jc w:val="both"/>
        <w:rPr>
          <w:rFonts w:ascii="Arial" w:hAnsi="Arial"/>
          <w:sz w:val="22"/>
          <w:szCs w:val="22"/>
          <w:lang w:val="es-MX"/>
        </w:rPr>
      </w:pPr>
      <w:r>
        <w:rPr>
          <w:rFonts w:ascii="Arial" w:hAnsi="Arial"/>
          <w:sz w:val="22"/>
          <w:szCs w:val="22"/>
          <w:lang w:val="es-MX"/>
        </w:rPr>
        <w:t>Solicitar  a la ST investigar sobre el Programa Indicativo Multianual para América Latina 2014-2020 por parte de la Comisión Europea y consultar sobre los términos de cooperación en materia migratoria para los Países Miembros de la CRM.</w:t>
      </w:r>
    </w:p>
    <w:p w:rsidR="002C6839" w:rsidRDefault="002C6839" w:rsidP="00D844F7">
      <w:pPr>
        <w:ind w:left="360"/>
        <w:jc w:val="both"/>
        <w:rPr>
          <w:rFonts w:ascii="Arial" w:hAnsi="Arial"/>
          <w:sz w:val="22"/>
          <w:szCs w:val="22"/>
          <w:lang w:val="es-MX"/>
        </w:rPr>
      </w:pPr>
    </w:p>
    <w:p w:rsidR="001B395B" w:rsidRDefault="001B395B" w:rsidP="00D844F7">
      <w:pPr>
        <w:numPr>
          <w:ilvl w:val="0"/>
          <w:numId w:val="10"/>
        </w:numPr>
        <w:ind w:left="360"/>
        <w:jc w:val="both"/>
        <w:rPr>
          <w:rFonts w:ascii="Arial" w:hAnsi="Arial"/>
          <w:sz w:val="22"/>
          <w:szCs w:val="22"/>
          <w:lang w:val="es-MX"/>
        </w:rPr>
      </w:pPr>
      <w:r>
        <w:rPr>
          <w:rFonts w:ascii="Arial" w:hAnsi="Arial"/>
          <w:sz w:val="22"/>
          <w:szCs w:val="22"/>
          <w:lang w:val="es-MX"/>
        </w:rPr>
        <w:t>Agradecer a la OIM su inform</w:t>
      </w:r>
      <w:r w:rsidR="00C46055">
        <w:rPr>
          <w:rFonts w:ascii="Arial" w:hAnsi="Arial"/>
          <w:sz w:val="22"/>
          <w:szCs w:val="22"/>
          <w:lang w:val="es-MX"/>
        </w:rPr>
        <w:t xml:space="preserve">e sobre la actualización de las </w:t>
      </w:r>
      <w:r>
        <w:rPr>
          <w:rFonts w:ascii="Arial" w:hAnsi="Arial"/>
          <w:sz w:val="22"/>
          <w:szCs w:val="22"/>
          <w:lang w:val="es-MX"/>
        </w:rPr>
        <w:t>matrices comparativas en legislación sobre trata de personas y tráfico ilícito de personas. Al respecto</w:t>
      </w:r>
      <w:r w:rsidR="00C46055">
        <w:rPr>
          <w:rFonts w:ascii="Arial" w:hAnsi="Arial"/>
          <w:sz w:val="22"/>
          <w:szCs w:val="22"/>
          <w:lang w:val="es-MX"/>
        </w:rPr>
        <w:t xml:space="preserve">, se </w:t>
      </w:r>
      <w:r w:rsidR="00C46055">
        <w:rPr>
          <w:rFonts w:ascii="Arial" w:hAnsi="Arial"/>
          <w:sz w:val="22"/>
          <w:szCs w:val="22"/>
          <w:lang w:val="es-MX"/>
        </w:rPr>
        <w:lastRenderedPageBreak/>
        <w:t>exhorta a los Países Miembros a remitir esta información a la ST, a más tardar el 27 de febrero de  2015.</w:t>
      </w:r>
      <w:r w:rsidR="00E63407">
        <w:rPr>
          <w:rFonts w:ascii="Arial" w:hAnsi="Arial"/>
          <w:sz w:val="22"/>
          <w:szCs w:val="22"/>
          <w:lang w:val="es-MX"/>
        </w:rPr>
        <w:t xml:space="preserve"> </w:t>
      </w:r>
    </w:p>
    <w:p w:rsidR="00124F2B" w:rsidRDefault="00124F2B" w:rsidP="00D844F7">
      <w:pPr>
        <w:ind w:left="360"/>
        <w:jc w:val="both"/>
        <w:rPr>
          <w:rFonts w:ascii="Arial" w:hAnsi="Arial"/>
          <w:sz w:val="22"/>
          <w:szCs w:val="22"/>
          <w:lang w:val="es-MX"/>
        </w:rPr>
      </w:pPr>
    </w:p>
    <w:p w:rsidR="00E63407" w:rsidRDefault="00E63407" w:rsidP="00D844F7">
      <w:pPr>
        <w:pStyle w:val="Prrafodelista"/>
        <w:numPr>
          <w:ilvl w:val="0"/>
          <w:numId w:val="22"/>
        </w:numPr>
        <w:ind w:left="1080"/>
        <w:jc w:val="both"/>
        <w:rPr>
          <w:rFonts w:ascii="Arial" w:hAnsi="Arial"/>
          <w:sz w:val="22"/>
          <w:szCs w:val="22"/>
          <w:lang w:val="es-MX"/>
        </w:rPr>
      </w:pPr>
      <w:r>
        <w:rPr>
          <w:rFonts w:ascii="Arial" w:hAnsi="Arial"/>
          <w:sz w:val="22"/>
          <w:szCs w:val="22"/>
          <w:lang w:val="es-MX"/>
        </w:rPr>
        <w:t>Los Países Miembros se comprometen a enviar a la ST los datos de sus respectivos puntos focales para la actualización de estas matrices.</w:t>
      </w:r>
    </w:p>
    <w:p w:rsidR="00124F2B" w:rsidRDefault="00124F2B" w:rsidP="00D844F7">
      <w:pPr>
        <w:pStyle w:val="Prrafodelista"/>
        <w:numPr>
          <w:ilvl w:val="0"/>
          <w:numId w:val="22"/>
        </w:numPr>
        <w:ind w:left="1080"/>
        <w:jc w:val="both"/>
        <w:rPr>
          <w:rFonts w:ascii="Arial" w:hAnsi="Arial"/>
          <w:sz w:val="22"/>
          <w:szCs w:val="22"/>
          <w:lang w:val="es-MX"/>
        </w:rPr>
      </w:pPr>
      <w:r>
        <w:rPr>
          <w:rFonts w:ascii="Arial" w:hAnsi="Arial"/>
          <w:sz w:val="22"/>
          <w:szCs w:val="22"/>
          <w:lang w:val="es-MX"/>
        </w:rPr>
        <w:t>La ST hará un estudio consolidado de las matrices con la información recibida  a la fecha establecida. El estudio será enviado a los Países Miembros</w:t>
      </w:r>
      <w:r w:rsidR="00BD48BE">
        <w:rPr>
          <w:rFonts w:ascii="Arial" w:hAnsi="Arial"/>
          <w:sz w:val="22"/>
          <w:szCs w:val="22"/>
          <w:lang w:val="es-MX"/>
        </w:rPr>
        <w:t xml:space="preserve">, </w:t>
      </w:r>
      <w:r>
        <w:rPr>
          <w:rFonts w:ascii="Arial" w:hAnsi="Arial"/>
          <w:sz w:val="22"/>
          <w:szCs w:val="22"/>
          <w:lang w:val="es-MX"/>
        </w:rPr>
        <w:t xml:space="preserve">a </w:t>
      </w:r>
      <w:r w:rsidR="00133BC5">
        <w:rPr>
          <w:rFonts w:ascii="Arial" w:hAnsi="Arial"/>
          <w:sz w:val="22"/>
          <w:szCs w:val="22"/>
          <w:lang w:val="es-MX"/>
        </w:rPr>
        <w:t>más</w:t>
      </w:r>
      <w:r w:rsidR="00B6311C">
        <w:rPr>
          <w:rFonts w:ascii="Arial" w:hAnsi="Arial"/>
          <w:sz w:val="22"/>
          <w:szCs w:val="22"/>
          <w:lang w:val="es-MX"/>
        </w:rPr>
        <w:t xml:space="preserve"> tardar el 31 de marzo de 2015</w:t>
      </w:r>
      <w:r w:rsidR="008E0743">
        <w:rPr>
          <w:rFonts w:ascii="Arial" w:hAnsi="Arial"/>
          <w:sz w:val="22"/>
          <w:szCs w:val="22"/>
          <w:lang w:val="es-MX"/>
        </w:rPr>
        <w:t xml:space="preserve"> para su validación</w:t>
      </w:r>
      <w:r w:rsidR="00B6311C">
        <w:rPr>
          <w:rFonts w:ascii="Arial" w:hAnsi="Arial"/>
          <w:sz w:val="22"/>
          <w:szCs w:val="22"/>
          <w:lang w:val="es-MX"/>
        </w:rPr>
        <w:t>. La Membresía de la Red</w:t>
      </w:r>
      <w:r w:rsidR="008E0743">
        <w:rPr>
          <w:rFonts w:ascii="Arial" w:hAnsi="Arial"/>
          <w:sz w:val="22"/>
          <w:szCs w:val="22"/>
          <w:lang w:val="es-MX"/>
        </w:rPr>
        <w:t xml:space="preserve"> </w:t>
      </w:r>
      <w:r w:rsidR="00B6311C">
        <w:rPr>
          <w:rFonts w:ascii="Arial" w:hAnsi="Arial"/>
          <w:sz w:val="22"/>
          <w:szCs w:val="22"/>
          <w:lang w:val="es-MX"/>
        </w:rPr>
        <w:t>enviará la validación a</w:t>
      </w:r>
      <w:r w:rsidR="008E0743">
        <w:rPr>
          <w:rFonts w:ascii="Arial" w:hAnsi="Arial"/>
          <w:sz w:val="22"/>
          <w:szCs w:val="22"/>
          <w:lang w:val="es-MX"/>
        </w:rPr>
        <w:t xml:space="preserve"> más tardar la última semana de abril de 2015</w:t>
      </w:r>
      <w:r>
        <w:rPr>
          <w:rFonts w:ascii="Arial" w:hAnsi="Arial"/>
          <w:sz w:val="22"/>
          <w:szCs w:val="22"/>
          <w:lang w:val="es-MX"/>
        </w:rPr>
        <w:t>.</w:t>
      </w:r>
    </w:p>
    <w:p w:rsidR="0039373F" w:rsidRPr="00E63407" w:rsidRDefault="0039373F" w:rsidP="00D844F7">
      <w:pPr>
        <w:pStyle w:val="Prrafodelista"/>
        <w:numPr>
          <w:ilvl w:val="0"/>
          <w:numId w:val="22"/>
        </w:numPr>
        <w:ind w:left="1080"/>
        <w:jc w:val="both"/>
        <w:rPr>
          <w:rFonts w:ascii="Arial" w:hAnsi="Arial"/>
          <w:sz w:val="22"/>
          <w:szCs w:val="22"/>
          <w:lang w:val="es-MX"/>
        </w:rPr>
      </w:pPr>
      <w:r>
        <w:rPr>
          <w:rFonts w:ascii="Arial" w:hAnsi="Arial"/>
          <w:sz w:val="22"/>
          <w:szCs w:val="22"/>
          <w:lang w:val="es-MX"/>
        </w:rPr>
        <w:t xml:space="preserve">La OIM presentará los resultados del estudio consolidado </w:t>
      </w:r>
      <w:r w:rsidR="00484417">
        <w:rPr>
          <w:rFonts w:ascii="Arial" w:hAnsi="Arial"/>
          <w:sz w:val="22"/>
          <w:szCs w:val="22"/>
          <w:lang w:val="es-MX"/>
        </w:rPr>
        <w:t>durante la XX Reunión Viceministerial de la CRM.</w:t>
      </w:r>
      <w:r>
        <w:rPr>
          <w:rFonts w:ascii="Arial" w:hAnsi="Arial"/>
          <w:sz w:val="22"/>
          <w:szCs w:val="22"/>
          <w:lang w:val="es-MX"/>
        </w:rPr>
        <w:t xml:space="preserve">  </w:t>
      </w:r>
    </w:p>
    <w:p w:rsidR="00E63407" w:rsidRDefault="00E63407" w:rsidP="00D844F7">
      <w:pPr>
        <w:ind w:left="1080"/>
        <w:jc w:val="both"/>
        <w:rPr>
          <w:rFonts w:ascii="Arial" w:hAnsi="Arial"/>
          <w:sz w:val="22"/>
          <w:szCs w:val="22"/>
          <w:lang w:val="es-MX"/>
        </w:rPr>
      </w:pPr>
    </w:p>
    <w:p w:rsidR="00913A1B" w:rsidRDefault="00913A1B" w:rsidP="00D844F7">
      <w:pPr>
        <w:jc w:val="both"/>
        <w:rPr>
          <w:rFonts w:ascii="Arial" w:hAnsi="Arial"/>
          <w:sz w:val="22"/>
          <w:szCs w:val="22"/>
          <w:lang w:val="es-MX"/>
        </w:rPr>
      </w:pPr>
    </w:p>
    <w:p w:rsidR="00AE5932" w:rsidRPr="00495048" w:rsidRDefault="00144ABD" w:rsidP="00D844F7">
      <w:pPr>
        <w:numPr>
          <w:ilvl w:val="0"/>
          <w:numId w:val="10"/>
        </w:numPr>
        <w:ind w:left="720"/>
        <w:jc w:val="both"/>
        <w:rPr>
          <w:rFonts w:ascii="Arial" w:hAnsi="Arial"/>
          <w:sz w:val="22"/>
          <w:szCs w:val="22"/>
        </w:rPr>
      </w:pPr>
      <w:r w:rsidRPr="00495048">
        <w:rPr>
          <w:rFonts w:ascii="Arial" w:hAnsi="Arial"/>
          <w:sz w:val="22"/>
          <w:szCs w:val="22"/>
          <w:lang w:val="es-MX"/>
        </w:rPr>
        <w:t xml:space="preserve">Agradecer a la </w:t>
      </w:r>
      <w:r w:rsidR="001D1332" w:rsidRPr="00495048">
        <w:rPr>
          <w:rFonts w:ascii="Arial" w:hAnsi="Arial"/>
          <w:sz w:val="22"/>
          <w:szCs w:val="22"/>
          <w:lang w:val="es-MX"/>
        </w:rPr>
        <w:t>Red Regional de Organizaciones Civiles para las Migraciones (</w:t>
      </w:r>
      <w:r w:rsidRPr="00495048">
        <w:rPr>
          <w:rFonts w:ascii="Arial" w:hAnsi="Arial"/>
          <w:sz w:val="22"/>
          <w:szCs w:val="22"/>
          <w:lang w:val="es-MX"/>
        </w:rPr>
        <w:t>RROCM</w:t>
      </w:r>
      <w:r w:rsidR="001D1332" w:rsidRPr="00495048">
        <w:rPr>
          <w:rFonts w:ascii="Arial" w:hAnsi="Arial"/>
          <w:sz w:val="22"/>
          <w:szCs w:val="22"/>
          <w:lang w:val="es-MX"/>
        </w:rPr>
        <w:t>)</w:t>
      </w:r>
      <w:r w:rsidRPr="00495048">
        <w:rPr>
          <w:rFonts w:ascii="Arial" w:hAnsi="Arial"/>
          <w:sz w:val="22"/>
          <w:szCs w:val="22"/>
          <w:lang w:val="es-MX"/>
        </w:rPr>
        <w:t xml:space="preserve"> por su presentación sobre </w:t>
      </w:r>
      <w:r w:rsidR="00495048">
        <w:rPr>
          <w:rFonts w:ascii="Arial" w:hAnsi="Arial"/>
          <w:sz w:val="22"/>
          <w:szCs w:val="22"/>
          <w:lang w:val="es-MX"/>
        </w:rPr>
        <w:t xml:space="preserve">los retos y recomendaciones para combatir </w:t>
      </w:r>
      <w:r w:rsidR="0011544D">
        <w:rPr>
          <w:rFonts w:ascii="Arial" w:hAnsi="Arial"/>
          <w:sz w:val="22"/>
          <w:szCs w:val="22"/>
          <w:lang w:val="es-MX"/>
        </w:rPr>
        <w:t>los delitos de</w:t>
      </w:r>
      <w:r w:rsidR="00495048">
        <w:rPr>
          <w:rFonts w:ascii="Arial" w:hAnsi="Arial"/>
          <w:sz w:val="22"/>
          <w:szCs w:val="22"/>
          <w:lang w:val="es-MX"/>
        </w:rPr>
        <w:t xml:space="preserve"> Tráfico Ilícito d</w:t>
      </w:r>
      <w:r w:rsidR="00221F98">
        <w:rPr>
          <w:rFonts w:ascii="Arial" w:hAnsi="Arial"/>
          <w:sz w:val="22"/>
          <w:szCs w:val="22"/>
          <w:lang w:val="es-MX"/>
        </w:rPr>
        <w:t>e Migrantes y Trata de Personas, e instar a los Países Miembros a consultar con la sociedad civil regularmente.</w:t>
      </w:r>
    </w:p>
    <w:p w:rsidR="00495048" w:rsidRPr="00495048" w:rsidRDefault="00495048" w:rsidP="00D844F7">
      <w:pPr>
        <w:ind w:left="720"/>
        <w:jc w:val="both"/>
        <w:rPr>
          <w:rFonts w:ascii="Arial" w:hAnsi="Arial"/>
          <w:sz w:val="22"/>
          <w:szCs w:val="22"/>
        </w:rPr>
      </w:pPr>
    </w:p>
    <w:p w:rsidR="004A7AA5" w:rsidRPr="001B395B" w:rsidRDefault="004A7AA5" w:rsidP="00D844F7">
      <w:pPr>
        <w:jc w:val="both"/>
        <w:rPr>
          <w:rFonts w:ascii="Arial" w:hAnsi="Arial"/>
          <w:sz w:val="22"/>
          <w:szCs w:val="22"/>
        </w:rPr>
      </w:pPr>
    </w:p>
    <w:p w:rsidR="007D4AE6" w:rsidRPr="00C60D12" w:rsidRDefault="007D4AE6" w:rsidP="004A7AA5">
      <w:pPr>
        <w:pStyle w:val="Prrafodelista"/>
        <w:ind w:left="1800"/>
        <w:jc w:val="both"/>
        <w:rPr>
          <w:rFonts w:ascii="Arial" w:hAnsi="Arial"/>
          <w:sz w:val="22"/>
          <w:szCs w:val="22"/>
        </w:rPr>
      </w:pPr>
    </w:p>
    <w:sectPr w:rsidR="007D4AE6" w:rsidRPr="00C60D12" w:rsidSect="001870C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3F5B" w:rsidRDefault="00BE3F5B">
      <w:r>
        <w:separator/>
      </w:r>
    </w:p>
  </w:endnote>
  <w:endnote w:type="continuationSeparator" w:id="0">
    <w:p w:rsidR="00BE3F5B" w:rsidRDefault="00BE3F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3F5B" w:rsidRDefault="00BE3F5B">
      <w:r>
        <w:separator/>
      </w:r>
    </w:p>
  </w:footnote>
  <w:footnote w:type="continuationSeparator" w:id="0">
    <w:p w:rsidR="00BE3F5B" w:rsidRDefault="00BE3F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40CAE"/>
    <w:multiLevelType w:val="hybridMultilevel"/>
    <w:tmpl w:val="4D70436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6E04B13"/>
    <w:multiLevelType w:val="hybridMultilevel"/>
    <w:tmpl w:val="F830DB1C"/>
    <w:lvl w:ilvl="0" w:tplc="E6E8E31A">
      <w:start w:val="29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7037B59"/>
    <w:multiLevelType w:val="hybridMultilevel"/>
    <w:tmpl w:val="2110D8C0"/>
    <w:lvl w:ilvl="0" w:tplc="4C0A0019">
      <w:start w:val="1"/>
      <w:numFmt w:val="lowerLetter"/>
      <w:lvlText w:val="%1."/>
      <w:lvlJc w:val="left"/>
      <w:pPr>
        <w:ind w:left="2160" w:hanging="360"/>
      </w:pPr>
    </w:lvl>
    <w:lvl w:ilvl="1" w:tplc="4C0A0019" w:tentative="1">
      <w:start w:val="1"/>
      <w:numFmt w:val="lowerLetter"/>
      <w:lvlText w:val="%2."/>
      <w:lvlJc w:val="left"/>
      <w:pPr>
        <w:ind w:left="2880" w:hanging="360"/>
      </w:pPr>
    </w:lvl>
    <w:lvl w:ilvl="2" w:tplc="4C0A001B" w:tentative="1">
      <w:start w:val="1"/>
      <w:numFmt w:val="lowerRoman"/>
      <w:lvlText w:val="%3."/>
      <w:lvlJc w:val="right"/>
      <w:pPr>
        <w:ind w:left="3600" w:hanging="180"/>
      </w:pPr>
    </w:lvl>
    <w:lvl w:ilvl="3" w:tplc="4C0A000F" w:tentative="1">
      <w:start w:val="1"/>
      <w:numFmt w:val="decimal"/>
      <w:lvlText w:val="%4."/>
      <w:lvlJc w:val="left"/>
      <w:pPr>
        <w:ind w:left="4320" w:hanging="360"/>
      </w:pPr>
    </w:lvl>
    <w:lvl w:ilvl="4" w:tplc="4C0A0019" w:tentative="1">
      <w:start w:val="1"/>
      <w:numFmt w:val="lowerLetter"/>
      <w:lvlText w:val="%5."/>
      <w:lvlJc w:val="left"/>
      <w:pPr>
        <w:ind w:left="5040" w:hanging="360"/>
      </w:pPr>
    </w:lvl>
    <w:lvl w:ilvl="5" w:tplc="4C0A001B" w:tentative="1">
      <w:start w:val="1"/>
      <w:numFmt w:val="lowerRoman"/>
      <w:lvlText w:val="%6."/>
      <w:lvlJc w:val="right"/>
      <w:pPr>
        <w:ind w:left="5760" w:hanging="180"/>
      </w:pPr>
    </w:lvl>
    <w:lvl w:ilvl="6" w:tplc="4C0A000F" w:tentative="1">
      <w:start w:val="1"/>
      <w:numFmt w:val="decimal"/>
      <w:lvlText w:val="%7."/>
      <w:lvlJc w:val="left"/>
      <w:pPr>
        <w:ind w:left="6480" w:hanging="360"/>
      </w:pPr>
    </w:lvl>
    <w:lvl w:ilvl="7" w:tplc="4C0A0019" w:tentative="1">
      <w:start w:val="1"/>
      <w:numFmt w:val="lowerLetter"/>
      <w:lvlText w:val="%8."/>
      <w:lvlJc w:val="left"/>
      <w:pPr>
        <w:ind w:left="7200" w:hanging="360"/>
      </w:pPr>
    </w:lvl>
    <w:lvl w:ilvl="8" w:tplc="4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1E393602"/>
    <w:multiLevelType w:val="hybridMultilevel"/>
    <w:tmpl w:val="BA3E67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AD3016"/>
    <w:multiLevelType w:val="hybridMultilevel"/>
    <w:tmpl w:val="2110D8C0"/>
    <w:lvl w:ilvl="0" w:tplc="4C0A0019">
      <w:start w:val="1"/>
      <w:numFmt w:val="lowerLetter"/>
      <w:lvlText w:val="%1."/>
      <w:lvlJc w:val="left"/>
      <w:pPr>
        <w:ind w:left="2160" w:hanging="360"/>
      </w:pPr>
    </w:lvl>
    <w:lvl w:ilvl="1" w:tplc="4C0A0019" w:tentative="1">
      <w:start w:val="1"/>
      <w:numFmt w:val="lowerLetter"/>
      <w:lvlText w:val="%2."/>
      <w:lvlJc w:val="left"/>
      <w:pPr>
        <w:ind w:left="2880" w:hanging="360"/>
      </w:pPr>
    </w:lvl>
    <w:lvl w:ilvl="2" w:tplc="4C0A001B" w:tentative="1">
      <w:start w:val="1"/>
      <w:numFmt w:val="lowerRoman"/>
      <w:lvlText w:val="%3."/>
      <w:lvlJc w:val="right"/>
      <w:pPr>
        <w:ind w:left="3600" w:hanging="180"/>
      </w:pPr>
    </w:lvl>
    <w:lvl w:ilvl="3" w:tplc="4C0A000F" w:tentative="1">
      <w:start w:val="1"/>
      <w:numFmt w:val="decimal"/>
      <w:lvlText w:val="%4."/>
      <w:lvlJc w:val="left"/>
      <w:pPr>
        <w:ind w:left="4320" w:hanging="360"/>
      </w:pPr>
    </w:lvl>
    <w:lvl w:ilvl="4" w:tplc="4C0A0019" w:tentative="1">
      <w:start w:val="1"/>
      <w:numFmt w:val="lowerLetter"/>
      <w:lvlText w:val="%5."/>
      <w:lvlJc w:val="left"/>
      <w:pPr>
        <w:ind w:left="5040" w:hanging="360"/>
      </w:pPr>
    </w:lvl>
    <w:lvl w:ilvl="5" w:tplc="4C0A001B" w:tentative="1">
      <w:start w:val="1"/>
      <w:numFmt w:val="lowerRoman"/>
      <w:lvlText w:val="%6."/>
      <w:lvlJc w:val="right"/>
      <w:pPr>
        <w:ind w:left="5760" w:hanging="180"/>
      </w:pPr>
    </w:lvl>
    <w:lvl w:ilvl="6" w:tplc="4C0A000F" w:tentative="1">
      <w:start w:val="1"/>
      <w:numFmt w:val="decimal"/>
      <w:lvlText w:val="%7."/>
      <w:lvlJc w:val="left"/>
      <w:pPr>
        <w:ind w:left="6480" w:hanging="360"/>
      </w:pPr>
    </w:lvl>
    <w:lvl w:ilvl="7" w:tplc="4C0A0019" w:tentative="1">
      <w:start w:val="1"/>
      <w:numFmt w:val="lowerLetter"/>
      <w:lvlText w:val="%8."/>
      <w:lvlJc w:val="left"/>
      <w:pPr>
        <w:ind w:left="7200" w:hanging="360"/>
      </w:pPr>
    </w:lvl>
    <w:lvl w:ilvl="8" w:tplc="4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355A0702"/>
    <w:multiLevelType w:val="hybridMultilevel"/>
    <w:tmpl w:val="EA30CCF6"/>
    <w:lvl w:ilvl="0" w:tplc="140A0019">
      <w:start w:val="1"/>
      <w:numFmt w:val="lowerLetter"/>
      <w:lvlText w:val="%1."/>
      <w:lvlJc w:val="left"/>
      <w:pPr>
        <w:ind w:left="2160" w:hanging="360"/>
      </w:pPr>
    </w:lvl>
    <w:lvl w:ilvl="1" w:tplc="140A0019" w:tentative="1">
      <w:start w:val="1"/>
      <w:numFmt w:val="lowerLetter"/>
      <w:lvlText w:val="%2."/>
      <w:lvlJc w:val="left"/>
      <w:pPr>
        <w:ind w:left="2880" w:hanging="360"/>
      </w:pPr>
    </w:lvl>
    <w:lvl w:ilvl="2" w:tplc="140A001B" w:tentative="1">
      <w:start w:val="1"/>
      <w:numFmt w:val="lowerRoman"/>
      <w:lvlText w:val="%3."/>
      <w:lvlJc w:val="right"/>
      <w:pPr>
        <w:ind w:left="3600" w:hanging="180"/>
      </w:pPr>
    </w:lvl>
    <w:lvl w:ilvl="3" w:tplc="140A000F" w:tentative="1">
      <w:start w:val="1"/>
      <w:numFmt w:val="decimal"/>
      <w:lvlText w:val="%4."/>
      <w:lvlJc w:val="left"/>
      <w:pPr>
        <w:ind w:left="4320" w:hanging="360"/>
      </w:pPr>
    </w:lvl>
    <w:lvl w:ilvl="4" w:tplc="140A0019" w:tentative="1">
      <w:start w:val="1"/>
      <w:numFmt w:val="lowerLetter"/>
      <w:lvlText w:val="%5."/>
      <w:lvlJc w:val="left"/>
      <w:pPr>
        <w:ind w:left="5040" w:hanging="360"/>
      </w:pPr>
    </w:lvl>
    <w:lvl w:ilvl="5" w:tplc="140A001B" w:tentative="1">
      <w:start w:val="1"/>
      <w:numFmt w:val="lowerRoman"/>
      <w:lvlText w:val="%6."/>
      <w:lvlJc w:val="right"/>
      <w:pPr>
        <w:ind w:left="5760" w:hanging="180"/>
      </w:pPr>
    </w:lvl>
    <w:lvl w:ilvl="6" w:tplc="140A000F" w:tentative="1">
      <w:start w:val="1"/>
      <w:numFmt w:val="decimal"/>
      <w:lvlText w:val="%7."/>
      <w:lvlJc w:val="left"/>
      <w:pPr>
        <w:ind w:left="6480" w:hanging="360"/>
      </w:pPr>
    </w:lvl>
    <w:lvl w:ilvl="7" w:tplc="140A0019" w:tentative="1">
      <w:start w:val="1"/>
      <w:numFmt w:val="lowerLetter"/>
      <w:lvlText w:val="%8."/>
      <w:lvlJc w:val="left"/>
      <w:pPr>
        <w:ind w:left="7200" w:hanging="360"/>
      </w:pPr>
    </w:lvl>
    <w:lvl w:ilvl="8" w:tplc="14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385E1B3B"/>
    <w:multiLevelType w:val="hybridMultilevel"/>
    <w:tmpl w:val="BED2F372"/>
    <w:lvl w:ilvl="0" w:tplc="4C0A000F">
      <w:start w:val="1"/>
      <w:numFmt w:val="decimal"/>
      <w:lvlText w:val="%1."/>
      <w:lvlJc w:val="left"/>
      <w:pPr>
        <w:ind w:left="720" w:hanging="360"/>
      </w:p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2A7BD4"/>
    <w:multiLevelType w:val="hybridMultilevel"/>
    <w:tmpl w:val="6A2EDEF6"/>
    <w:lvl w:ilvl="0" w:tplc="10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E9C1FB5"/>
    <w:multiLevelType w:val="hybridMultilevel"/>
    <w:tmpl w:val="3E2201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F0D096E"/>
    <w:multiLevelType w:val="hybridMultilevel"/>
    <w:tmpl w:val="0A26C5F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43C05A3A"/>
    <w:multiLevelType w:val="hybridMultilevel"/>
    <w:tmpl w:val="71C03A8A"/>
    <w:lvl w:ilvl="0" w:tplc="DDB884EA">
      <w:start w:val="7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4C0A0019">
      <w:start w:val="1"/>
      <w:numFmt w:val="lowerLetter"/>
      <w:lvlText w:val="%2."/>
      <w:lvlJc w:val="left"/>
      <w:pPr>
        <w:ind w:left="1440" w:hanging="360"/>
      </w:pPr>
    </w:lvl>
    <w:lvl w:ilvl="2" w:tplc="4C0A001B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EC44A7"/>
    <w:multiLevelType w:val="hybridMultilevel"/>
    <w:tmpl w:val="D54C74AA"/>
    <w:lvl w:ilvl="0" w:tplc="4C0A0019">
      <w:start w:val="1"/>
      <w:numFmt w:val="lowerLetter"/>
      <w:lvlText w:val="%1."/>
      <w:lvlJc w:val="left"/>
      <w:pPr>
        <w:ind w:left="2880" w:hanging="360"/>
      </w:pPr>
    </w:lvl>
    <w:lvl w:ilvl="1" w:tplc="4C0A0019" w:tentative="1">
      <w:start w:val="1"/>
      <w:numFmt w:val="lowerLetter"/>
      <w:lvlText w:val="%2."/>
      <w:lvlJc w:val="left"/>
      <w:pPr>
        <w:ind w:left="3600" w:hanging="360"/>
      </w:pPr>
    </w:lvl>
    <w:lvl w:ilvl="2" w:tplc="4C0A001B" w:tentative="1">
      <w:start w:val="1"/>
      <w:numFmt w:val="lowerRoman"/>
      <w:lvlText w:val="%3."/>
      <w:lvlJc w:val="right"/>
      <w:pPr>
        <w:ind w:left="4320" w:hanging="180"/>
      </w:pPr>
    </w:lvl>
    <w:lvl w:ilvl="3" w:tplc="4C0A000F" w:tentative="1">
      <w:start w:val="1"/>
      <w:numFmt w:val="decimal"/>
      <w:lvlText w:val="%4."/>
      <w:lvlJc w:val="left"/>
      <w:pPr>
        <w:ind w:left="5040" w:hanging="360"/>
      </w:pPr>
    </w:lvl>
    <w:lvl w:ilvl="4" w:tplc="4C0A0019" w:tentative="1">
      <w:start w:val="1"/>
      <w:numFmt w:val="lowerLetter"/>
      <w:lvlText w:val="%5."/>
      <w:lvlJc w:val="left"/>
      <w:pPr>
        <w:ind w:left="5760" w:hanging="360"/>
      </w:pPr>
    </w:lvl>
    <w:lvl w:ilvl="5" w:tplc="4C0A001B" w:tentative="1">
      <w:start w:val="1"/>
      <w:numFmt w:val="lowerRoman"/>
      <w:lvlText w:val="%6."/>
      <w:lvlJc w:val="right"/>
      <w:pPr>
        <w:ind w:left="6480" w:hanging="180"/>
      </w:pPr>
    </w:lvl>
    <w:lvl w:ilvl="6" w:tplc="4C0A000F" w:tentative="1">
      <w:start w:val="1"/>
      <w:numFmt w:val="decimal"/>
      <w:lvlText w:val="%7."/>
      <w:lvlJc w:val="left"/>
      <w:pPr>
        <w:ind w:left="7200" w:hanging="360"/>
      </w:pPr>
    </w:lvl>
    <w:lvl w:ilvl="7" w:tplc="4C0A0019" w:tentative="1">
      <w:start w:val="1"/>
      <w:numFmt w:val="lowerLetter"/>
      <w:lvlText w:val="%8."/>
      <w:lvlJc w:val="left"/>
      <w:pPr>
        <w:ind w:left="7920" w:hanging="360"/>
      </w:pPr>
    </w:lvl>
    <w:lvl w:ilvl="8" w:tplc="4C0A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>
    <w:nsid w:val="594152BC"/>
    <w:multiLevelType w:val="hybridMultilevel"/>
    <w:tmpl w:val="70DE83A4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5CDE0D43"/>
    <w:multiLevelType w:val="hybridMultilevel"/>
    <w:tmpl w:val="D062F77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>
    <w:nsid w:val="60BE2B88"/>
    <w:multiLevelType w:val="hybridMultilevel"/>
    <w:tmpl w:val="00F4E8B4"/>
    <w:lvl w:ilvl="0" w:tplc="04C2F4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7E45525"/>
    <w:multiLevelType w:val="hybridMultilevel"/>
    <w:tmpl w:val="9BF47C42"/>
    <w:lvl w:ilvl="0" w:tplc="4C0A0019">
      <w:start w:val="1"/>
      <w:numFmt w:val="lowerLetter"/>
      <w:lvlText w:val="%1."/>
      <w:lvlJc w:val="left"/>
      <w:pPr>
        <w:ind w:left="1800" w:hanging="360"/>
      </w:pPr>
    </w:lvl>
    <w:lvl w:ilvl="1" w:tplc="4C0A0019" w:tentative="1">
      <w:start w:val="1"/>
      <w:numFmt w:val="lowerLetter"/>
      <w:lvlText w:val="%2."/>
      <w:lvlJc w:val="left"/>
      <w:pPr>
        <w:ind w:left="2520" w:hanging="360"/>
      </w:pPr>
    </w:lvl>
    <w:lvl w:ilvl="2" w:tplc="4C0A001B" w:tentative="1">
      <w:start w:val="1"/>
      <w:numFmt w:val="lowerRoman"/>
      <w:lvlText w:val="%3."/>
      <w:lvlJc w:val="right"/>
      <w:pPr>
        <w:ind w:left="3240" w:hanging="180"/>
      </w:pPr>
    </w:lvl>
    <w:lvl w:ilvl="3" w:tplc="4C0A000F" w:tentative="1">
      <w:start w:val="1"/>
      <w:numFmt w:val="decimal"/>
      <w:lvlText w:val="%4."/>
      <w:lvlJc w:val="left"/>
      <w:pPr>
        <w:ind w:left="3960" w:hanging="360"/>
      </w:pPr>
    </w:lvl>
    <w:lvl w:ilvl="4" w:tplc="4C0A0019" w:tentative="1">
      <w:start w:val="1"/>
      <w:numFmt w:val="lowerLetter"/>
      <w:lvlText w:val="%5."/>
      <w:lvlJc w:val="left"/>
      <w:pPr>
        <w:ind w:left="4680" w:hanging="360"/>
      </w:pPr>
    </w:lvl>
    <w:lvl w:ilvl="5" w:tplc="4C0A001B" w:tentative="1">
      <w:start w:val="1"/>
      <w:numFmt w:val="lowerRoman"/>
      <w:lvlText w:val="%6."/>
      <w:lvlJc w:val="right"/>
      <w:pPr>
        <w:ind w:left="5400" w:hanging="180"/>
      </w:pPr>
    </w:lvl>
    <w:lvl w:ilvl="6" w:tplc="4C0A000F" w:tentative="1">
      <w:start w:val="1"/>
      <w:numFmt w:val="decimal"/>
      <w:lvlText w:val="%7."/>
      <w:lvlJc w:val="left"/>
      <w:pPr>
        <w:ind w:left="6120" w:hanging="360"/>
      </w:pPr>
    </w:lvl>
    <w:lvl w:ilvl="7" w:tplc="4C0A0019" w:tentative="1">
      <w:start w:val="1"/>
      <w:numFmt w:val="lowerLetter"/>
      <w:lvlText w:val="%8."/>
      <w:lvlJc w:val="left"/>
      <w:pPr>
        <w:ind w:left="6840" w:hanging="360"/>
      </w:pPr>
    </w:lvl>
    <w:lvl w:ilvl="8" w:tplc="4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6C0F4C17"/>
    <w:multiLevelType w:val="hybridMultilevel"/>
    <w:tmpl w:val="9AB4567E"/>
    <w:lvl w:ilvl="0" w:tplc="140A000F">
      <w:start w:val="1"/>
      <w:numFmt w:val="decimal"/>
      <w:lvlText w:val="%1."/>
      <w:lvlJc w:val="left"/>
      <w:pPr>
        <w:ind w:left="2160" w:hanging="360"/>
      </w:pPr>
    </w:lvl>
    <w:lvl w:ilvl="1" w:tplc="140A0019" w:tentative="1">
      <w:start w:val="1"/>
      <w:numFmt w:val="lowerLetter"/>
      <w:lvlText w:val="%2."/>
      <w:lvlJc w:val="left"/>
      <w:pPr>
        <w:ind w:left="2880" w:hanging="360"/>
      </w:pPr>
    </w:lvl>
    <w:lvl w:ilvl="2" w:tplc="140A001B" w:tentative="1">
      <w:start w:val="1"/>
      <w:numFmt w:val="lowerRoman"/>
      <w:lvlText w:val="%3."/>
      <w:lvlJc w:val="right"/>
      <w:pPr>
        <w:ind w:left="3600" w:hanging="180"/>
      </w:pPr>
    </w:lvl>
    <w:lvl w:ilvl="3" w:tplc="140A000F" w:tentative="1">
      <w:start w:val="1"/>
      <w:numFmt w:val="decimal"/>
      <w:lvlText w:val="%4."/>
      <w:lvlJc w:val="left"/>
      <w:pPr>
        <w:ind w:left="4320" w:hanging="360"/>
      </w:pPr>
    </w:lvl>
    <w:lvl w:ilvl="4" w:tplc="140A0019" w:tentative="1">
      <w:start w:val="1"/>
      <w:numFmt w:val="lowerLetter"/>
      <w:lvlText w:val="%5."/>
      <w:lvlJc w:val="left"/>
      <w:pPr>
        <w:ind w:left="5040" w:hanging="360"/>
      </w:pPr>
    </w:lvl>
    <w:lvl w:ilvl="5" w:tplc="140A001B" w:tentative="1">
      <w:start w:val="1"/>
      <w:numFmt w:val="lowerRoman"/>
      <w:lvlText w:val="%6."/>
      <w:lvlJc w:val="right"/>
      <w:pPr>
        <w:ind w:left="5760" w:hanging="180"/>
      </w:pPr>
    </w:lvl>
    <w:lvl w:ilvl="6" w:tplc="140A000F" w:tentative="1">
      <w:start w:val="1"/>
      <w:numFmt w:val="decimal"/>
      <w:lvlText w:val="%7."/>
      <w:lvlJc w:val="left"/>
      <w:pPr>
        <w:ind w:left="6480" w:hanging="360"/>
      </w:pPr>
    </w:lvl>
    <w:lvl w:ilvl="7" w:tplc="140A0019" w:tentative="1">
      <w:start w:val="1"/>
      <w:numFmt w:val="lowerLetter"/>
      <w:lvlText w:val="%8."/>
      <w:lvlJc w:val="left"/>
      <w:pPr>
        <w:ind w:left="7200" w:hanging="360"/>
      </w:pPr>
    </w:lvl>
    <w:lvl w:ilvl="8" w:tplc="14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>
    <w:nsid w:val="70C74638"/>
    <w:multiLevelType w:val="hybridMultilevel"/>
    <w:tmpl w:val="7E586F02"/>
    <w:lvl w:ilvl="0" w:tplc="73CE2EAA">
      <w:start w:val="3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53A0C8E"/>
    <w:multiLevelType w:val="hybridMultilevel"/>
    <w:tmpl w:val="951CBA4A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9">
    <w:nsid w:val="79C24AEB"/>
    <w:multiLevelType w:val="hybridMultilevel"/>
    <w:tmpl w:val="CE6EF44E"/>
    <w:lvl w:ilvl="0" w:tplc="4C0A0019">
      <w:start w:val="1"/>
      <w:numFmt w:val="lowerLetter"/>
      <w:lvlText w:val="%1."/>
      <w:lvlJc w:val="left"/>
      <w:pPr>
        <w:ind w:left="720" w:hanging="360"/>
      </w:p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5657E8"/>
    <w:multiLevelType w:val="hybridMultilevel"/>
    <w:tmpl w:val="32845ECA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1">
    <w:nsid w:val="7DA20216"/>
    <w:multiLevelType w:val="hybridMultilevel"/>
    <w:tmpl w:val="4FC0C8E8"/>
    <w:lvl w:ilvl="0" w:tplc="140A0019">
      <w:start w:val="1"/>
      <w:numFmt w:val="lowerLetter"/>
      <w:lvlText w:val="%1."/>
      <w:lvlJc w:val="left"/>
      <w:pPr>
        <w:ind w:left="2160" w:hanging="360"/>
      </w:pPr>
    </w:lvl>
    <w:lvl w:ilvl="1" w:tplc="140A0019" w:tentative="1">
      <w:start w:val="1"/>
      <w:numFmt w:val="lowerLetter"/>
      <w:lvlText w:val="%2."/>
      <w:lvlJc w:val="left"/>
      <w:pPr>
        <w:ind w:left="2880" w:hanging="360"/>
      </w:pPr>
    </w:lvl>
    <w:lvl w:ilvl="2" w:tplc="140A001B" w:tentative="1">
      <w:start w:val="1"/>
      <w:numFmt w:val="lowerRoman"/>
      <w:lvlText w:val="%3."/>
      <w:lvlJc w:val="right"/>
      <w:pPr>
        <w:ind w:left="3600" w:hanging="180"/>
      </w:pPr>
    </w:lvl>
    <w:lvl w:ilvl="3" w:tplc="140A000F" w:tentative="1">
      <w:start w:val="1"/>
      <w:numFmt w:val="decimal"/>
      <w:lvlText w:val="%4."/>
      <w:lvlJc w:val="left"/>
      <w:pPr>
        <w:ind w:left="4320" w:hanging="360"/>
      </w:pPr>
    </w:lvl>
    <w:lvl w:ilvl="4" w:tplc="140A0019" w:tentative="1">
      <w:start w:val="1"/>
      <w:numFmt w:val="lowerLetter"/>
      <w:lvlText w:val="%5."/>
      <w:lvlJc w:val="left"/>
      <w:pPr>
        <w:ind w:left="5040" w:hanging="360"/>
      </w:pPr>
    </w:lvl>
    <w:lvl w:ilvl="5" w:tplc="140A001B" w:tentative="1">
      <w:start w:val="1"/>
      <w:numFmt w:val="lowerRoman"/>
      <w:lvlText w:val="%6."/>
      <w:lvlJc w:val="right"/>
      <w:pPr>
        <w:ind w:left="5760" w:hanging="180"/>
      </w:pPr>
    </w:lvl>
    <w:lvl w:ilvl="6" w:tplc="140A000F" w:tentative="1">
      <w:start w:val="1"/>
      <w:numFmt w:val="decimal"/>
      <w:lvlText w:val="%7."/>
      <w:lvlJc w:val="left"/>
      <w:pPr>
        <w:ind w:left="6480" w:hanging="360"/>
      </w:pPr>
    </w:lvl>
    <w:lvl w:ilvl="7" w:tplc="140A0019" w:tentative="1">
      <w:start w:val="1"/>
      <w:numFmt w:val="lowerLetter"/>
      <w:lvlText w:val="%8."/>
      <w:lvlJc w:val="left"/>
      <w:pPr>
        <w:ind w:left="7200" w:hanging="360"/>
      </w:pPr>
    </w:lvl>
    <w:lvl w:ilvl="8" w:tplc="140A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7"/>
  </w:num>
  <w:num w:numId="2">
    <w:abstractNumId w:val="17"/>
  </w:num>
  <w:num w:numId="3">
    <w:abstractNumId w:val="3"/>
  </w:num>
  <w:num w:numId="4">
    <w:abstractNumId w:val="8"/>
  </w:num>
  <w:num w:numId="5">
    <w:abstractNumId w:val="0"/>
  </w:num>
  <w:num w:numId="6">
    <w:abstractNumId w:val="18"/>
  </w:num>
  <w:num w:numId="7">
    <w:abstractNumId w:val="20"/>
  </w:num>
  <w:num w:numId="8">
    <w:abstractNumId w:val="9"/>
  </w:num>
  <w:num w:numId="9">
    <w:abstractNumId w:val="1"/>
  </w:num>
  <w:num w:numId="10">
    <w:abstractNumId w:val="14"/>
  </w:num>
  <w:num w:numId="11">
    <w:abstractNumId w:val="16"/>
  </w:num>
  <w:num w:numId="12">
    <w:abstractNumId w:val="5"/>
  </w:num>
  <w:num w:numId="13">
    <w:abstractNumId w:val="21"/>
  </w:num>
  <w:num w:numId="14">
    <w:abstractNumId w:val="13"/>
  </w:num>
  <w:num w:numId="15">
    <w:abstractNumId w:val="12"/>
  </w:num>
  <w:num w:numId="16">
    <w:abstractNumId w:val="11"/>
  </w:num>
  <w:num w:numId="17">
    <w:abstractNumId w:val="19"/>
  </w:num>
  <w:num w:numId="18">
    <w:abstractNumId w:val="15"/>
  </w:num>
  <w:num w:numId="19">
    <w:abstractNumId w:val="6"/>
  </w:num>
  <w:num w:numId="20">
    <w:abstractNumId w:val="10"/>
  </w:num>
  <w:num w:numId="21">
    <w:abstractNumId w:val="2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gutterAtTop/>
  <w:proofState w:spelling="clean" w:grammar="clean"/>
  <w:stylePaneFormatFilter w:val="3F01"/>
  <w:defaultTabStop w:val="720"/>
  <w:hyphenationZone w:val="425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03FC0"/>
    <w:rsid w:val="00045947"/>
    <w:rsid w:val="00057A52"/>
    <w:rsid w:val="00066199"/>
    <w:rsid w:val="000661CE"/>
    <w:rsid w:val="00076D10"/>
    <w:rsid w:val="00085360"/>
    <w:rsid w:val="00091CAC"/>
    <w:rsid w:val="00095F9F"/>
    <w:rsid w:val="000A1524"/>
    <w:rsid w:val="000A7009"/>
    <w:rsid w:val="000B03C3"/>
    <w:rsid w:val="000B59A4"/>
    <w:rsid w:val="000F73AE"/>
    <w:rsid w:val="001046FC"/>
    <w:rsid w:val="001111B1"/>
    <w:rsid w:val="0011544D"/>
    <w:rsid w:val="00124F2B"/>
    <w:rsid w:val="001271EC"/>
    <w:rsid w:val="00133BC5"/>
    <w:rsid w:val="00143196"/>
    <w:rsid w:val="00144ABD"/>
    <w:rsid w:val="00165FF8"/>
    <w:rsid w:val="00171300"/>
    <w:rsid w:val="001870C7"/>
    <w:rsid w:val="00191CAE"/>
    <w:rsid w:val="001A0F8D"/>
    <w:rsid w:val="001B395B"/>
    <w:rsid w:val="001B7F9F"/>
    <w:rsid w:val="001C21B0"/>
    <w:rsid w:val="001C3D24"/>
    <w:rsid w:val="001D1332"/>
    <w:rsid w:val="0021123F"/>
    <w:rsid w:val="00221F98"/>
    <w:rsid w:val="00222A55"/>
    <w:rsid w:val="00241F6A"/>
    <w:rsid w:val="00253345"/>
    <w:rsid w:val="002617C5"/>
    <w:rsid w:val="00281436"/>
    <w:rsid w:val="00281ADA"/>
    <w:rsid w:val="00281FF7"/>
    <w:rsid w:val="00294F41"/>
    <w:rsid w:val="00296B12"/>
    <w:rsid w:val="002C6839"/>
    <w:rsid w:val="002D3C9B"/>
    <w:rsid w:val="002F6425"/>
    <w:rsid w:val="003412E3"/>
    <w:rsid w:val="0037131D"/>
    <w:rsid w:val="0037227A"/>
    <w:rsid w:val="0037264D"/>
    <w:rsid w:val="003903E7"/>
    <w:rsid w:val="0039373F"/>
    <w:rsid w:val="0039612B"/>
    <w:rsid w:val="003B48B0"/>
    <w:rsid w:val="003D5E42"/>
    <w:rsid w:val="003E051F"/>
    <w:rsid w:val="003E7BAA"/>
    <w:rsid w:val="003F44EF"/>
    <w:rsid w:val="003F4E44"/>
    <w:rsid w:val="004257FE"/>
    <w:rsid w:val="00442E9E"/>
    <w:rsid w:val="004454E6"/>
    <w:rsid w:val="00464AFD"/>
    <w:rsid w:val="00473483"/>
    <w:rsid w:val="00474628"/>
    <w:rsid w:val="00484417"/>
    <w:rsid w:val="00495048"/>
    <w:rsid w:val="0049775B"/>
    <w:rsid w:val="004A4180"/>
    <w:rsid w:val="004A7AA5"/>
    <w:rsid w:val="004B0037"/>
    <w:rsid w:val="004F7398"/>
    <w:rsid w:val="00503FC0"/>
    <w:rsid w:val="00520EB3"/>
    <w:rsid w:val="0052659A"/>
    <w:rsid w:val="005528EF"/>
    <w:rsid w:val="00564174"/>
    <w:rsid w:val="005A6B3A"/>
    <w:rsid w:val="005B0308"/>
    <w:rsid w:val="005D3990"/>
    <w:rsid w:val="005D58CF"/>
    <w:rsid w:val="005E06EA"/>
    <w:rsid w:val="005E7B64"/>
    <w:rsid w:val="005F363F"/>
    <w:rsid w:val="005F619A"/>
    <w:rsid w:val="00621BF5"/>
    <w:rsid w:val="0062504F"/>
    <w:rsid w:val="0064524C"/>
    <w:rsid w:val="006458A9"/>
    <w:rsid w:val="00650F2B"/>
    <w:rsid w:val="006600EC"/>
    <w:rsid w:val="006617A6"/>
    <w:rsid w:val="00692BA3"/>
    <w:rsid w:val="006A330C"/>
    <w:rsid w:val="006C0651"/>
    <w:rsid w:val="006F08D9"/>
    <w:rsid w:val="00700B88"/>
    <w:rsid w:val="0075042A"/>
    <w:rsid w:val="00770D64"/>
    <w:rsid w:val="0077683D"/>
    <w:rsid w:val="00777568"/>
    <w:rsid w:val="00792DA5"/>
    <w:rsid w:val="007A3390"/>
    <w:rsid w:val="007B0E6A"/>
    <w:rsid w:val="007B2B65"/>
    <w:rsid w:val="007D4AE6"/>
    <w:rsid w:val="007E37E5"/>
    <w:rsid w:val="007E3952"/>
    <w:rsid w:val="007F43DA"/>
    <w:rsid w:val="0082532B"/>
    <w:rsid w:val="00846C5B"/>
    <w:rsid w:val="008575AA"/>
    <w:rsid w:val="00863D85"/>
    <w:rsid w:val="0087155A"/>
    <w:rsid w:val="00871FCA"/>
    <w:rsid w:val="00874131"/>
    <w:rsid w:val="00875056"/>
    <w:rsid w:val="008811BA"/>
    <w:rsid w:val="00893821"/>
    <w:rsid w:val="008C7B7D"/>
    <w:rsid w:val="008D3610"/>
    <w:rsid w:val="008D5D97"/>
    <w:rsid w:val="008E0743"/>
    <w:rsid w:val="008E2B5F"/>
    <w:rsid w:val="008F4D56"/>
    <w:rsid w:val="00913A1B"/>
    <w:rsid w:val="00924B68"/>
    <w:rsid w:val="0095466E"/>
    <w:rsid w:val="0096487B"/>
    <w:rsid w:val="00983AD0"/>
    <w:rsid w:val="0098659C"/>
    <w:rsid w:val="00995151"/>
    <w:rsid w:val="009A4860"/>
    <w:rsid w:val="009B3DFA"/>
    <w:rsid w:val="009B6922"/>
    <w:rsid w:val="009C00ED"/>
    <w:rsid w:val="009D24DA"/>
    <w:rsid w:val="009D5D99"/>
    <w:rsid w:val="00A02B8C"/>
    <w:rsid w:val="00A05A86"/>
    <w:rsid w:val="00A12C91"/>
    <w:rsid w:val="00A2623A"/>
    <w:rsid w:val="00A309F9"/>
    <w:rsid w:val="00A4427E"/>
    <w:rsid w:val="00A81DD6"/>
    <w:rsid w:val="00AB6266"/>
    <w:rsid w:val="00AD4535"/>
    <w:rsid w:val="00AE45AF"/>
    <w:rsid w:val="00AE5932"/>
    <w:rsid w:val="00AF7B26"/>
    <w:rsid w:val="00B002EF"/>
    <w:rsid w:val="00B14650"/>
    <w:rsid w:val="00B21E48"/>
    <w:rsid w:val="00B44D86"/>
    <w:rsid w:val="00B626A1"/>
    <w:rsid w:val="00B6311C"/>
    <w:rsid w:val="00B70975"/>
    <w:rsid w:val="00B715EA"/>
    <w:rsid w:val="00B773E1"/>
    <w:rsid w:val="00B90AD7"/>
    <w:rsid w:val="00B90BBC"/>
    <w:rsid w:val="00B921C9"/>
    <w:rsid w:val="00BB3DA6"/>
    <w:rsid w:val="00BB3DE8"/>
    <w:rsid w:val="00BC3858"/>
    <w:rsid w:val="00BD48BE"/>
    <w:rsid w:val="00BD5258"/>
    <w:rsid w:val="00BE29EC"/>
    <w:rsid w:val="00BE3F5B"/>
    <w:rsid w:val="00BF1A7B"/>
    <w:rsid w:val="00BF4111"/>
    <w:rsid w:val="00BF4120"/>
    <w:rsid w:val="00C23C7D"/>
    <w:rsid w:val="00C37E21"/>
    <w:rsid w:val="00C46055"/>
    <w:rsid w:val="00C60D12"/>
    <w:rsid w:val="00C706C7"/>
    <w:rsid w:val="00C71E92"/>
    <w:rsid w:val="00C80B6E"/>
    <w:rsid w:val="00CA045B"/>
    <w:rsid w:val="00CA452E"/>
    <w:rsid w:val="00CA497C"/>
    <w:rsid w:val="00CE5AF1"/>
    <w:rsid w:val="00CE7139"/>
    <w:rsid w:val="00D02F39"/>
    <w:rsid w:val="00D13FB8"/>
    <w:rsid w:val="00D14500"/>
    <w:rsid w:val="00D1623E"/>
    <w:rsid w:val="00D34F09"/>
    <w:rsid w:val="00D41CD7"/>
    <w:rsid w:val="00D73529"/>
    <w:rsid w:val="00D76BF7"/>
    <w:rsid w:val="00D844F7"/>
    <w:rsid w:val="00D97C7C"/>
    <w:rsid w:val="00DA1921"/>
    <w:rsid w:val="00DA74AD"/>
    <w:rsid w:val="00DE3B37"/>
    <w:rsid w:val="00E56900"/>
    <w:rsid w:val="00E631FC"/>
    <w:rsid w:val="00E63407"/>
    <w:rsid w:val="00EA56B0"/>
    <w:rsid w:val="00EF0B15"/>
    <w:rsid w:val="00EF7230"/>
    <w:rsid w:val="00F35575"/>
    <w:rsid w:val="00F371C4"/>
    <w:rsid w:val="00F6353F"/>
    <w:rsid w:val="00F67B6E"/>
    <w:rsid w:val="00F7197D"/>
    <w:rsid w:val="00F9367A"/>
    <w:rsid w:val="00FD5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s-E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3FC0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rsid w:val="00294F41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294F41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6617A6"/>
    <w:pPr>
      <w:ind w:left="708"/>
    </w:pPr>
  </w:style>
  <w:style w:type="paragraph" w:styleId="Encabezado">
    <w:name w:val="header"/>
    <w:basedOn w:val="Normal"/>
    <w:link w:val="EncabezadoCar"/>
    <w:rsid w:val="00191CA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191CAE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191CA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191CAE"/>
    <w:rPr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574</Words>
  <Characters>3162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CONFERENCIA REGIONAL SOBRE MIGRACION (CRM)</vt:lpstr>
      <vt:lpstr>CONFERENCIA REGIONAL SOBRE MIGRACION (CRM)</vt:lpstr>
    </vt:vector>
  </TitlesOfParts>
  <Company>IOM</Company>
  <LinksUpToDate>false</LinksUpToDate>
  <CharactersWithSpaces>3729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CONFERENCIA REGIONAL SOBRE MIGRACION (CRM)</dc:title>
  <dc:creator>rrodas</dc:creator>
  <cp:lastModifiedBy>hp</cp:lastModifiedBy>
  <cp:revision>36</cp:revision>
  <cp:lastPrinted>2013-06-25T13:25:00Z</cp:lastPrinted>
  <dcterms:created xsi:type="dcterms:W3CDTF">2014-11-24T18:10:00Z</dcterms:created>
  <dcterms:modified xsi:type="dcterms:W3CDTF">2014-11-25T15:19:00Z</dcterms:modified>
</cp:coreProperties>
</file>