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D2" w:rsidRDefault="000F32D2">
      <w:r>
        <w:rPr>
          <w:rFonts w:ascii="Source Sans Pro" w:hAnsi="Source Sans Pro" w:cs="Arial"/>
          <w:color w:val="333333"/>
          <w:spacing w:val="-15"/>
          <w:sz w:val="63"/>
          <w:szCs w:val="63"/>
          <w:lang w:val="es-ES"/>
        </w:rPr>
        <w:t>Ingreso al país de migrantes africanos no cesa y obliga al gobierno a abrir albergue</w:t>
      </w:r>
      <w:bookmarkStart w:id="0" w:name="_GoBack"/>
      <w:bookmarkEnd w:id="0"/>
    </w:p>
    <w:p w:rsidR="000F32D2" w:rsidRDefault="000F32D2"/>
    <w:p w:rsidR="00AF31A1" w:rsidRDefault="000F32D2">
      <w:hyperlink r:id="rId4" w:history="1">
        <w:r w:rsidRPr="00391287">
          <w:rPr>
            <w:rStyle w:val="Hipervnculo"/>
          </w:rPr>
          <w:t>http://www.teletica.com/Noticias/127476-Ingreso-al-pais-de-migrantes-africanos-no-cesa-y-obliga-al-gobierno-a-abrir-albergue.note.aspx</w:t>
        </w:r>
      </w:hyperlink>
      <w:r>
        <w:t xml:space="preserve"> </w:t>
      </w:r>
    </w:p>
    <w:sectPr w:rsidR="00AF3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D2"/>
    <w:rsid w:val="000F32D2"/>
    <w:rsid w:val="004D3DE5"/>
    <w:rsid w:val="00E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DC6A-E146-453D-8983-889B828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3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tica.com/Noticias/127476-Ingreso-al-pais-de-migrantes-africanos-no-cesa-y-obliga-al-gobierno-a-abrir-albergue.note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 E</dc:creator>
  <cp:keywords/>
  <dc:description/>
  <cp:lastModifiedBy>T S E</cp:lastModifiedBy>
  <cp:revision>1</cp:revision>
  <dcterms:created xsi:type="dcterms:W3CDTF">2016-06-09T20:51:00Z</dcterms:created>
  <dcterms:modified xsi:type="dcterms:W3CDTF">2016-06-09T20:53:00Z</dcterms:modified>
</cp:coreProperties>
</file>